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79" w:rsidRPr="00F80D2E" w:rsidRDefault="00AA59B7" w:rsidP="00AA59B7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i/>
          <w:color w:val="FF0000"/>
          <w:szCs w:val="28"/>
        </w:rPr>
        <w:t xml:space="preserve">ПРОЕКТ </w:t>
      </w:r>
    </w:p>
    <w:p w:rsidR="00104179" w:rsidRPr="00F80D2E" w:rsidRDefault="00104179" w:rsidP="00104179">
      <w:pPr>
        <w:jc w:val="center"/>
        <w:rPr>
          <w:b/>
          <w:sz w:val="28"/>
          <w:szCs w:val="28"/>
        </w:rPr>
      </w:pPr>
      <w:r w:rsidRPr="00F80D2E">
        <w:rPr>
          <w:b/>
          <w:sz w:val="28"/>
          <w:szCs w:val="28"/>
        </w:rPr>
        <w:t>АДМИНИСТРАЦИЯ</w:t>
      </w:r>
    </w:p>
    <w:p w:rsidR="00104179" w:rsidRPr="00F80D2E" w:rsidRDefault="00AA59B7" w:rsidP="00104179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5634CA" w:rsidRPr="00F80D2E" w:rsidRDefault="005634CA" w:rsidP="00104179">
      <w:pPr>
        <w:jc w:val="center"/>
        <w:rPr>
          <w:b/>
          <w:sz w:val="28"/>
          <w:szCs w:val="28"/>
        </w:rPr>
      </w:pPr>
    </w:p>
    <w:p w:rsidR="00104179" w:rsidRPr="00F80D2E" w:rsidRDefault="00104179" w:rsidP="00104179">
      <w:pPr>
        <w:jc w:val="center"/>
        <w:rPr>
          <w:b/>
          <w:sz w:val="28"/>
          <w:szCs w:val="28"/>
          <w:u w:val="single"/>
        </w:rPr>
      </w:pPr>
      <w:r w:rsidRPr="00F80D2E">
        <w:rPr>
          <w:b/>
          <w:sz w:val="28"/>
          <w:szCs w:val="28"/>
        </w:rPr>
        <w:t>ПОСТАНОВЛЕНИЕ</w:t>
      </w:r>
    </w:p>
    <w:p w:rsidR="005634CA" w:rsidRPr="00F80D2E" w:rsidRDefault="005634CA" w:rsidP="00104179">
      <w:pPr>
        <w:jc w:val="center"/>
        <w:rPr>
          <w:sz w:val="28"/>
          <w:szCs w:val="28"/>
        </w:rPr>
      </w:pPr>
    </w:p>
    <w:p w:rsidR="00104179" w:rsidRPr="00F80D2E" w:rsidRDefault="00104179" w:rsidP="00104179">
      <w:pPr>
        <w:jc w:val="center"/>
        <w:rPr>
          <w:color w:val="000000"/>
          <w:spacing w:val="7"/>
          <w:sz w:val="28"/>
          <w:szCs w:val="28"/>
        </w:rPr>
      </w:pPr>
      <w:r w:rsidRPr="00F80D2E">
        <w:rPr>
          <w:sz w:val="28"/>
          <w:szCs w:val="28"/>
        </w:rPr>
        <w:t>от ____</w:t>
      </w:r>
      <w:r w:rsidR="00FC7BD6" w:rsidRPr="00F80D2E">
        <w:rPr>
          <w:sz w:val="28"/>
          <w:szCs w:val="28"/>
        </w:rPr>
        <w:t xml:space="preserve"> </w:t>
      </w:r>
      <w:r w:rsidRPr="00F80D2E">
        <w:rPr>
          <w:sz w:val="28"/>
          <w:szCs w:val="28"/>
        </w:rPr>
        <w:t>________</w:t>
      </w:r>
      <w:r w:rsidR="00FC7BD6" w:rsidRPr="00F80D2E">
        <w:rPr>
          <w:sz w:val="28"/>
          <w:szCs w:val="28"/>
        </w:rPr>
        <w:t xml:space="preserve"> 20</w:t>
      </w:r>
      <w:r w:rsidRPr="00F80D2E">
        <w:rPr>
          <w:sz w:val="28"/>
          <w:szCs w:val="28"/>
        </w:rPr>
        <w:t>____</w:t>
      </w:r>
      <w:r w:rsidR="00FC7BD6" w:rsidRPr="00F80D2E">
        <w:rPr>
          <w:sz w:val="28"/>
          <w:szCs w:val="28"/>
        </w:rPr>
        <w:t>г.</w:t>
      </w:r>
      <w:r w:rsidRPr="00F80D2E">
        <w:rPr>
          <w:color w:val="000000"/>
          <w:spacing w:val="7"/>
          <w:sz w:val="28"/>
          <w:szCs w:val="28"/>
        </w:rPr>
        <w:t xml:space="preserve">                                                     </w:t>
      </w:r>
      <w:r w:rsidRPr="00F80D2E">
        <w:rPr>
          <w:sz w:val="28"/>
          <w:szCs w:val="28"/>
        </w:rPr>
        <w:t>№</w:t>
      </w:r>
      <w:r w:rsidRPr="00F80D2E">
        <w:rPr>
          <w:color w:val="000000"/>
          <w:spacing w:val="7"/>
          <w:sz w:val="28"/>
          <w:szCs w:val="28"/>
        </w:rPr>
        <w:t xml:space="preserve">  ______</w:t>
      </w:r>
    </w:p>
    <w:p w:rsidR="00104179" w:rsidRPr="00F80D2E" w:rsidRDefault="00104179" w:rsidP="00104179">
      <w:pPr>
        <w:rPr>
          <w:b/>
          <w:sz w:val="28"/>
          <w:szCs w:val="28"/>
        </w:rPr>
      </w:pPr>
    </w:p>
    <w:p w:rsidR="00AA59B7" w:rsidRPr="00F80D2E" w:rsidRDefault="001562D5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rFonts w:eastAsia="Times New Roman"/>
          <w:b/>
          <w:sz w:val="28"/>
          <w:szCs w:val="28"/>
        </w:rPr>
        <w:t xml:space="preserve">Об определении специально отведенных мест и перечня помещений для проведения встреч депутатов </w:t>
      </w:r>
      <w:r w:rsidR="00070770" w:rsidRPr="00F80D2E">
        <w:rPr>
          <w:b/>
          <w:sz w:val="28"/>
          <w:szCs w:val="28"/>
        </w:rPr>
        <w:t>Государственной Думы Федерального Собрания Российской Федерации, депутатов Волгоградской областной Думы,</w:t>
      </w:r>
      <w:r w:rsidR="00070770" w:rsidRPr="00F80D2E">
        <w:rPr>
          <w:rFonts w:eastAsia="Times New Roman"/>
          <w:b/>
          <w:sz w:val="28"/>
          <w:szCs w:val="28"/>
        </w:rPr>
        <w:t xml:space="preserve"> депутатов представительн</w:t>
      </w:r>
      <w:r w:rsidR="00FB3A4C" w:rsidRPr="00F80D2E">
        <w:rPr>
          <w:rFonts w:eastAsia="Times New Roman"/>
          <w:b/>
          <w:sz w:val="28"/>
          <w:szCs w:val="28"/>
        </w:rPr>
        <w:t>ого</w:t>
      </w:r>
      <w:r w:rsidR="00070770" w:rsidRPr="00F80D2E">
        <w:rPr>
          <w:rFonts w:eastAsia="Times New Roman"/>
          <w:b/>
          <w:sz w:val="28"/>
          <w:szCs w:val="28"/>
        </w:rPr>
        <w:t xml:space="preserve"> орган</w:t>
      </w:r>
      <w:r w:rsidR="00FB3A4C" w:rsidRPr="00F80D2E">
        <w:rPr>
          <w:rFonts w:eastAsia="Times New Roman"/>
          <w:b/>
          <w:sz w:val="28"/>
          <w:szCs w:val="28"/>
        </w:rPr>
        <w:t>а</w:t>
      </w:r>
      <w:r w:rsidR="00AA59B7">
        <w:rPr>
          <w:b/>
          <w:i/>
          <w:color w:val="FF0000"/>
          <w:sz w:val="28"/>
          <w:szCs w:val="28"/>
        </w:rPr>
        <w:t xml:space="preserve">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AA59B7" w:rsidRPr="00F80D2E" w:rsidRDefault="001562D5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rFonts w:eastAsia="Times New Roman"/>
          <w:b/>
          <w:sz w:val="28"/>
          <w:szCs w:val="28"/>
        </w:rPr>
        <w:t xml:space="preserve">с избирателями, а также порядка их предоставления </w:t>
      </w:r>
      <w:r w:rsidR="00BA6FE8" w:rsidRPr="00F80D2E">
        <w:rPr>
          <w:b/>
          <w:sz w:val="28"/>
          <w:szCs w:val="28"/>
        </w:rPr>
        <w:t xml:space="preserve">на территории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AA59B7" w:rsidRPr="00F80D2E" w:rsidRDefault="00DE0C8A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rFonts w:eastAsia="Times New Roman"/>
          <w:sz w:val="28"/>
          <w:szCs w:val="28"/>
        </w:rPr>
        <w:t xml:space="preserve">      В соответствии с Федеральным законом от 08.05.1994 </w:t>
      </w:r>
      <w:hyperlink r:id="rId7" w:history="1">
        <w:r w:rsidR="00781F6D" w:rsidRPr="00F80D2E">
          <w:rPr>
            <w:rFonts w:eastAsia="Times New Roman"/>
            <w:sz w:val="28"/>
            <w:szCs w:val="28"/>
          </w:rPr>
          <w:t>№</w:t>
        </w:r>
        <w:r w:rsidRPr="00F80D2E">
          <w:rPr>
            <w:rFonts w:eastAsia="Times New Roman"/>
            <w:sz w:val="28"/>
            <w:szCs w:val="28"/>
          </w:rPr>
          <w:t xml:space="preserve"> 3-ФЗ</w:t>
        </w:r>
      </w:hyperlink>
      <w:r w:rsidR="00781F6D" w:rsidRPr="00F80D2E">
        <w:rPr>
          <w:rFonts w:eastAsia="Times New Roman"/>
          <w:sz w:val="28"/>
          <w:szCs w:val="28"/>
        </w:rPr>
        <w:t xml:space="preserve"> «</w:t>
      </w:r>
      <w:r w:rsidRPr="00F80D2E">
        <w:rPr>
          <w:rFonts w:eastAsia="Times New Roman"/>
          <w:sz w:val="28"/>
          <w:szCs w:val="28"/>
        </w:rPr>
        <w:t>О статусе члена Совета Федерации и статусе депутата Государственной Думы Федерального Собрания Российской Федерации</w:t>
      </w:r>
      <w:r w:rsidR="00781F6D" w:rsidRPr="00F80D2E">
        <w:rPr>
          <w:rFonts w:eastAsia="Times New Roman"/>
          <w:sz w:val="28"/>
          <w:szCs w:val="28"/>
        </w:rPr>
        <w:t>»</w:t>
      </w:r>
      <w:r w:rsidRPr="00F80D2E">
        <w:rPr>
          <w:rFonts w:eastAsia="Times New Roman"/>
          <w:sz w:val="28"/>
          <w:szCs w:val="28"/>
        </w:rPr>
        <w:t xml:space="preserve">, Федеральным законом от 06.10.1999 </w:t>
      </w:r>
      <w:hyperlink r:id="rId8" w:history="1">
        <w:r w:rsidR="002B4C65" w:rsidRPr="00F80D2E">
          <w:rPr>
            <w:rFonts w:eastAsia="Times New Roman"/>
            <w:sz w:val="28"/>
            <w:szCs w:val="28"/>
          </w:rPr>
          <w:t>№</w:t>
        </w:r>
        <w:r w:rsidRPr="00F80D2E">
          <w:rPr>
            <w:rFonts w:eastAsia="Times New Roman"/>
            <w:sz w:val="28"/>
            <w:szCs w:val="28"/>
          </w:rPr>
          <w:t xml:space="preserve"> 184-ФЗ</w:t>
        </w:r>
      </w:hyperlink>
      <w:r w:rsidR="00781F6D" w:rsidRPr="00F80D2E">
        <w:rPr>
          <w:rFonts w:eastAsia="Times New Roman"/>
          <w:sz w:val="28"/>
          <w:szCs w:val="28"/>
        </w:rPr>
        <w:t xml:space="preserve"> «</w:t>
      </w:r>
      <w:r w:rsidRPr="00F80D2E">
        <w:rPr>
          <w:rFonts w:eastAsia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781F6D" w:rsidRPr="00F80D2E">
        <w:rPr>
          <w:rFonts w:eastAsia="Times New Roman"/>
          <w:sz w:val="28"/>
          <w:szCs w:val="28"/>
        </w:rPr>
        <w:t>»</w:t>
      </w:r>
      <w:r w:rsidRPr="00F80D2E">
        <w:rPr>
          <w:rFonts w:eastAsia="Times New Roman"/>
          <w:sz w:val="28"/>
          <w:szCs w:val="28"/>
        </w:rPr>
        <w:t xml:space="preserve">, Федеральным законом от 06.10.2003 </w:t>
      </w:r>
      <w:hyperlink r:id="rId9" w:history="1">
        <w:r w:rsidR="002B4C65" w:rsidRPr="00F80D2E">
          <w:rPr>
            <w:rFonts w:eastAsia="Times New Roman"/>
            <w:sz w:val="28"/>
            <w:szCs w:val="28"/>
          </w:rPr>
          <w:t>№</w:t>
        </w:r>
        <w:r w:rsidRPr="00F80D2E">
          <w:rPr>
            <w:rFonts w:eastAsia="Times New Roman"/>
            <w:sz w:val="28"/>
            <w:szCs w:val="28"/>
          </w:rPr>
          <w:t xml:space="preserve"> 131-ФЗ</w:t>
        </w:r>
      </w:hyperlink>
      <w:r w:rsidRPr="00F80D2E">
        <w:rPr>
          <w:rFonts w:eastAsia="Times New Roman"/>
          <w:sz w:val="28"/>
          <w:szCs w:val="28"/>
        </w:rPr>
        <w:t xml:space="preserve"> </w:t>
      </w:r>
      <w:r w:rsidR="002B4C65" w:rsidRPr="00F80D2E">
        <w:rPr>
          <w:rFonts w:eastAsia="Times New Roman"/>
          <w:sz w:val="28"/>
          <w:szCs w:val="28"/>
        </w:rPr>
        <w:t>«</w:t>
      </w:r>
      <w:r w:rsidRPr="00F80D2E">
        <w:rPr>
          <w:rFonts w:eastAsia="Times New Roman"/>
          <w:sz w:val="28"/>
          <w:szCs w:val="28"/>
        </w:rPr>
        <w:t>Об общих принципах организации местного самоуп</w:t>
      </w:r>
      <w:r w:rsidR="00453623" w:rsidRPr="00F80D2E">
        <w:rPr>
          <w:rFonts w:eastAsia="Times New Roman"/>
          <w:sz w:val="28"/>
          <w:szCs w:val="28"/>
        </w:rPr>
        <w:t>равления в Российской Федерации»</w:t>
      </w:r>
      <w:r w:rsidRPr="00F80D2E">
        <w:rPr>
          <w:rFonts w:eastAsia="Times New Roman"/>
          <w:sz w:val="28"/>
          <w:szCs w:val="28"/>
        </w:rPr>
        <w:t xml:space="preserve">, руководствуясь </w:t>
      </w:r>
      <w:r w:rsidR="00AA59B7">
        <w:rPr>
          <w:sz w:val="28"/>
          <w:szCs w:val="28"/>
          <w:lang w:eastAsia="en-US"/>
        </w:rPr>
        <w:t xml:space="preserve">Уставом </w:t>
      </w:r>
      <w:r w:rsidR="00104179" w:rsidRPr="00F80D2E">
        <w:rPr>
          <w:sz w:val="28"/>
          <w:szCs w:val="28"/>
          <w:lang w:eastAsia="en-US"/>
        </w:rPr>
        <w:t xml:space="preserve">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AA59B7" w:rsidRPr="00F80D2E" w:rsidRDefault="00104179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sz w:val="28"/>
          <w:szCs w:val="28"/>
          <w:lang w:eastAsia="en-US"/>
        </w:rPr>
        <w:t>,</w:t>
      </w:r>
      <w:r w:rsidR="00AA59B7">
        <w:rPr>
          <w:sz w:val="28"/>
          <w:szCs w:val="28"/>
          <w:lang w:eastAsia="en-US"/>
        </w:rPr>
        <w:t xml:space="preserve">администрация </w:t>
      </w:r>
      <w:r w:rsidRPr="00F80D2E">
        <w:rPr>
          <w:sz w:val="28"/>
          <w:szCs w:val="28"/>
          <w:lang w:eastAsia="en-US"/>
        </w:rPr>
        <w:t xml:space="preserve">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BA6FE8" w:rsidRPr="00F80D2E" w:rsidRDefault="00BA6FE8" w:rsidP="00AA59B7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</w:p>
    <w:p w:rsidR="00BA6FE8" w:rsidRPr="00F80D2E" w:rsidRDefault="00BA6FE8" w:rsidP="001562D5">
      <w:pPr>
        <w:ind w:firstLine="708"/>
        <w:jc w:val="both"/>
        <w:rPr>
          <w:sz w:val="28"/>
          <w:szCs w:val="28"/>
          <w:lang w:eastAsia="en-US"/>
        </w:rPr>
      </w:pPr>
      <w:r w:rsidRPr="00F80D2E">
        <w:rPr>
          <w:sz w:val="28"/>
          <w:szCs w:val="28"/>
        </w:rPr>
        <w:t>п о с т а н о в л я е т:</w:t>
      </w:r>
    </w:p>
    <w:p w:rsidR="00AA59B7" w:rsidRPr="00F80D2E" w:rsidRDefault="00BA6FE8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sz w:val="28"/>
          <w:szCs w:val="28"/>
        </w:rPr>
        <w:t xml:space="preserve">1. </w:t>
      </w:r>
      <w:r w:rsidR="007B10BA" w:rsidRPr="00F80D2E">
        <w:rPr>
          <w:rFonts w:eastAsia="Times New Roman"/>
          <w:sz w:val="28"/>
          <w:szCs w:val="28"/>
        </w:rPr>
        <w:t>Определить специально отведенны</w:t>
      </w:r>
      <w:r w:rsidR="00E82550" w:rsidRPr="00F80D2E">
        <w:rPr>
          <w:rFonts w:eastAsia="Times New Roman"/>
          <w:sz w:val="28"/>
          <w:szCs w:val="28"/>
        </w:rPr>
        <w:t>е</w:t>
      </w:r>
      <w:r w:rsidR="007B10BA" w:rsidRPr="00F80D2E">
        <w:rPr>
          <w:rFonts w:eastAsia="Times New Roman"/>
          <w:sz w:val="28"/>
          <w:szCs w:val="28"/>
        </w:rPr>
        <w:t xml:space="preserve"> места</w:t>
      </w:r>
      <w:r w:rsidR="00E82550" w:rsidRPr="00F80D2E">
        <w:rPr>
          <w:rFonts w:eastAsia="Times New Roman"/>
          <w:sz w:val="28"/>
          <w:szCs w:val="28"/>
        </w:rPr>
        <w:t xml:space="preserve"> </w:t>
      </w:r>
      <w:r w:rsidR="007B10BA" w:rsidRPr="00F80D2E">
        <w:rPr>
          <w:rFonts w:eastAsia="Times New Roman"/>
          <w:sz w:val="28"/>
          <w:szCs w:val="28"/>
        </w:rPr>
        <w:t xml:space="preserve">для проведения встреч депутатов </w:t>
      </w:r>
      <w:r w:rsidR="00855148" w:rsidRPr="00F80D2E">
        <w:rPr>
          <w:sz w:val="28"/>
          <w:szCs w:val="28"/>
        </w:rPr>
        <w:t>Государственной Думы Федерального Собрания Российской Федерации, депутатов Волгоградской областной Думы,</w:t>
      </w:r>
      <w:r w:rsidR="00855148" w:rsidRPr="00F80D2E">
        <w:rPr>
          <w:rFonts w:eastAsia="Times New Roman"/>
          <w:sz w:val="28"/>
          <w:szCs w:val="28"/>
        </w:rPr>
        <w:t xml:space="preserve"> депутатов представительного органа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AA59B7" w:rsidRPr="00F80D2E" w:rsidRDefault="00855148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t xml:space="preserve"> </w:t>
      </w:r>
      <w:r w:rsidR="007B10BA" w:rsidRPr="00F80D2E">
        <w:rPr>
          <w:rFonts w:eastAsia="Times New Roman"/>
          <w:sz w:val="28"/>
          <w:szCs w:val="28"/>
        </w:rPr>
        <w:t xml:space="preserve">с избирателями </w:t>
      </w:r>
      <w:r w:rsidR="00913041" w:rsidRPr="00F80D2E">
        <w:rPr>
          <w:sz w:val="28"/>
          <w:szCs w:val="28"/>
        </w:rPr>
        <w:t xml:space="preserve">на территории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7B10BA" w:rsidRPr="00F80D2E" w:rsidRDefault="00DF6CC7" w:rsidP="00913041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  <w:r w:rsidRPr="00F80D2E">
        <w:rPr>
          <w:rFonts w:eastAsia="Times New Roman"/>
          <w:sz w:val="28"/>
          <w:szCs w:val="28"/>
        </w:rPr>
        <w:t xml:space="preserve"> с</w:t>
      </w:r>
      <w:r w:rsidR="00781F6D" w:rsidRPr="00F80D2E">
        <w:rPr>
          <w:rFonts w:eastAsia="Times New Roman"/>
          <w:sz w:val="28"/>
          <w:szCs w:val="28"/>
        </w:rPr>
        <w:t>огласно приложению 1.</w:t>
      </w:r>
    </w:p>
    <w:p w:rsidR="00AA59B7" w:rsidRPr="00F80D2E" w:rsidRDefault="007B10BA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rFonts w:eastAsia="Times New Roman"/>
          <w:sz w:val="28"/>
          <w:szCs w:val="28"/>
        </w:rPr>
        <w:t xml:space="preserve">2. Определить </w:t>
      </w:r>
      <w:hyperlink r:id="rId10" w:history="1">
        <w:r w:rsidRPr="00F80D2E">
          <w:rPr>
            <w:rFonts w:eastAsia="Times New Roman"/>
            <w:sz w:val="28"/>
            <w:szCs w:val="28"/>
          </w:rPr>
          <w:t>перечень</w:t>
        </w:r>
      </w:hyperlink>
      <w:r w:rsidRPr="00F80D2E">
        <w:rPr>
          <w:rFonts w:eastAsia="Times New Roman"/>
          <w:sz w:val="28"/>
          <w:szCs w:val="28"/>
        </w:rPr>
        <w:t xml:space="preserve"> помещений, предоставляемых для проведения встреч депутатов </w:t>
      </w:r>
      <w:r w:rsidR="008E2DF4" w:rsidRPr="00F80D2E">
        <w:rPr>
          <w:sz w:val="28"/>
          <w:szCs w:val="28"/>
        </w:rPr>
        <w:t>Государственной Думы Федерального Собрания Российской Федерации, депутатов Волгоградской областной Думы,</w:t>
      </w:r>
      <w:r w:rsidR="008E2DF4" w:rsidRPr="00F80D2E">
        <w:rPr>
          <w:rFonts w:eastAsia="Times New Roman"/>
          <w:sz w:val="28"/>
          <w:szCs w:val="28"/>
        </w:rPr>
        <w:t xml:space="preserve"> депутатов представительного органа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AA59B7" w:rsidRPr="00F80D2E" w:rsidRDefault="008E2DF4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lastRenderedPageBreak/>
        <w:t xml:space="preserve"> </w:t>
      </w:r>
      <w:r w:rsidR="007B10BA" w:rsidRPr="00F80D2E">
        <w:rPr>
          <w:rFonts w:eastAsia="Times New Roman"/>
          <w:sz w:val="28"/>
          <w:szCs w:val="28"/>
        </w:rPr>
        <w:t>с из</w:t>
      </w:r>
      <w:r w:rsidR="00781F6D" w:rsidRPr="00F80D2E">
        <w:rPr>
          <w:rFonts w:eastAsia="Times New Roman"/>
          <w:sz w:val="28"/>
          <w:szCs w:val="28"/>
        </w:rPr>
        <w:t>бирателями</w:t>
      </w:r>
      <w:r w:rsidR="00913041" w:rsidRPr="00F80D2E">
        <w:rPr>
          <w:sz w:val="28"/>
          <w:szCs w:val="28"/>
        </w:rPr>
        <w:t xml:space="preserve"> на территории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7B10BA" w:rsidRPr="00F80D2E" w:rsidRDefault="00913041" w:rsidP="001562D5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F80D2E">
        <w:rPr>
          <w:rFonts w:eastAsia="Times New Roman"/>
          <w:sz w:val="28"/>
          <w:szCs w:val="28"/>
        </w:rPr>
        <w:t>,</w:t>
      </w:r>
      <w:r w:rsidR="00781F6D" w:rsidRPr="00F80D2E">
        <w:rPr>
          <w:rFonts w:eastAsia="Times New Roman"/>
          <w:sz w:val="28"/>
          <w:szCs w:val="28"/>
        </w:rPr>
        <w:t xml:space="preserve"> согласно приложению 2.</w:t>
      </w:r>
    </w:p>
    <w:p w:rsidR="00AA59B7" w:rsidRPr="00F80D2E" w:rsidRDefault="007B10BA" w:rsidP="00AA59B7">
      <w:pPr>
        <w:jc w:val="center"/>
        <w:rPr>
          <w:b/>
          <w:i/>
          <w:sz w:val="28"/>
          <w:szCs w:val="28"/>
          <w:u w:val="single"/>
        </w:rPr>
      </w:pPr>
      <w:r w:rsidRPr="00F80D2E">
        <w:rPr>
          <w:rFonts w:eastAsia="Times New Roman"/>
          <w:sz w:val="28"/>
          <w:szCs w:val="28"/>
        </w:rPr>
        <w:t xml:space="preserve">3. Утвердить </w:t>
      </w:r>
      <w:hyperlink r:id="rId11" w:history="1">
        <w:r w:rsidRPr="00F80D2E">
          <w:rPr>
            <w:rFonts w:eastAsia="Times New Roman"/>
            <w:sz w:val="28"/>
            <w:szCs w:val="28"/>
          </w:rPr>
          <w:t>Порядок</w:t>
        </w:r>
      </w:hyperlink>
      <w:r w:rsidRPr="00F80D2E">
        <w:rPr>
          <w:rFonts w:eastAsia="Times New Roman"/>
          <w:sz w:val="28"/>
          <w:szCs w:val="28"/>
        </w:rPr>
        <w:t xml:space="preserve"> предоставления помещений для проведения встреч депутатов </w:t>
      </w:r>
      <w:r w:rsidR="008E2DF4" w:rsidRPr="00F80D2E">
        <w:rPr>
          <w:sz w:val="28"/>
          <w:szCs w:val="28"/>
        </w:rPr>
        <w:t>Государственной Думы Федерального Собрания Российской Федерации, депутатов Волгоградской областной Думы,</w:t>
      </w:r>
      <w:r w:rsidR="008E2DF4" w:rsidRPr="00F80D2E">
        <w:rPr>
          <w:rFonts w:eastAsia="Times New Roman"/>
          <w:sz w:val="28"/>
          <w:szCs w:val="28"/>
        </w:rPr>
        <w:t xml:space="preserve"> депутатов представительного органа</w:t>
      </w:r>
      <w:r w:rsidR="00AA59B7">
        <w:rPr>
          <w:rStyle w:val="aa"/>
          <w:b/>
          <w:i/>
          <w:color w:val="FF0000"/>
          <w:sz w:val="28"/>
          <w:szCs w:val="28"/>
        </w:rPr>
        <w:t xml:space="preserve"> </w:t>
      </w:r>
      <w:r w:rsidR="000336CE" w:rsidRPr="00F80D2E">
        <w:rPr>
          <w:i/>
          <w:color w:val="FF0000"/>
          <w:sz w:val="28"/>
          <w:szCs w:val="28"/>
        </w:rPr>
        <w:t xml:space="preserve"> </w:t>
      </w:r>
      <w:r w:rsidR="00AA59B7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B170DA" w:rsidRPr="00F80D2E" w:rsidRDefault="008E2DF4" w:rsidP="00B170DA">
      <w:pPr>
        <w:jc w:val="center"/>
        <w:rPr>
          <w:b/>
          <w:i/>
          <w:sz w:val="28"/>
          <w:szCs w:val="28"/>
          <w:u w:val="single"/>
        </w:rPr>
      </w:pPr>
      <w:r w:rsidRPr="00F80D2E">
        <w:t xml:space="preserve"> </w:t>
      </w:r>
      <w:r w:rsidR="007B10BA" w:rsidRPr="00F80D2E">
        <w:rPr>
          <w:rFonts w:eastAsia="Times New Roman"/>
          <w:sz w:val="28"/>
          <w:szCs w:val="28"/>
        </w:rPr>
        <w:t>с избирателями</w:t>
      </w:r>
      <w:r w:rsidR="00781F6D" w:rsidRPr="00F80D2E">
        <w:rPr>
          <w:sz w:val="28"/>
          <w:szCs w:val="28"/>
        </w:rPr>
        <w:t xml:space="preserve"> на территории </w:t>
      </w:r>
      <w:r w:rsidR="00B170DA">
        <w:rPr>
          <w:b/>
          <w:i/>
          <w:sz w:val="28"/>
          <w:szCs w:val="28"/>
          <w:u w:val="single"/>
        </w:rPr>
        <w:t>Александровского сельского поселения Иловлинского муниципального района Волгоградской области</w:t>
      </w:r>
    </w:p>
    <w:p w:rsidR="007B10BA" w:rsidRPr="00F80D2E" w:rsidRDefault="0040752D" w:rsidP="001562D5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F80D2E">
        <w:rPr>
          <w:rFonts w:eastAsia="Times New Roman"/>
          <w:sz w:val="28"/>
          <w:szCs w:val="28"/>
        </w:rPr>
        <w:t xml:space="preserve"> согласно приложению 3.</w:t>
      </w:r>
    </w:p>
    <w:p w:rsidR="000259AC" w:rsidRPr="00B170DA" w:rsidRDefault="00781F6D" w:rsidP="00781F6D">
      <w:pPr>
        <w:pStyle w:val="ConsPlusNormal"/>
        <w:jc w:val="both"/>
      </w:pPr>
      <w:r w:rsidRPr="00F80D2E">
        <w:t xml:space="preserve">        4</w:t>
      </w:r>
      <w:r w:rsidR="00B170DA">
        <w:t>. Признать утратившим</w:t>
      </w:r>
      <w:r w:rsidR="000259AC" w:rsidRPr="00F80D2E">
        <w:t xml:space="preserve"> силу </w:t>
      </w:r>
      <w:r w:rsidR="00B170DA" w:rsidRPr="00B170DA">
        <w:rPr>
          <w:i/>
        </w:rPr>
        <w:t xml:space="preserve">Постановление № 9 от 06.02.2018 «Об утверждении Порядка предоставления помещений для проведения встреч депутатов Государственной Думы </w:t>
      </w:r>
      <w:r w:rsidR="00B170DA" w:rsidRPr="00B170DA">
        <w:t>Федерального Собрания Российской Федерации</w:t>
      </w:r>
      <w:r w:rsidR="00B170DA" w:rsidRPr="00B170DA">
        <w:rPr>
          <w:i/>
        </w:rPr>
        <w:t>, депутатов Волгоградской областной Думы, депутатов Александровского сельского поселения с избирателями, определения специально отведенных мест, перечня помещений для проведения встреч с избирателями»</w:t>
      </w:r>
      <w:r w:rsidR="00B170DA" w:rsidRPr="00B170DA">
        <w:rPr>
          <w:b/>
          <w:color w:val="FF0000"/>
        </w:rPr>
        <w:t>.</w:t>
      </w:r>
    </w:p>
    <w:p w:rsidR="000259AC" w:rsidRPr="00F80D2E" w:rsidRDefault="00781F6D" w:rsidP="00781F6D">
      <w:pPr>
        <w:pStyle w:val="ConsPlusNormal"/>
        <w:jc w:val="both"/>
      </w:pPr>
      <w:r w:rsidRPr="00F80D2E">
        <w:rPr>
          <w:bCs/>
        </w:rPr>
        <w:t xml:space="preserve">        5</w:t>
      </w:r>
      <w:r w:rsidR="000259AC" w:rsidRPr="00F80D2E">
        <w:rPr>
          <w:bCs/>
        </w:rPr>
        <w:t>. Настоящее постановление вступает в силу со дня</w:t>
      </w:r>
      <w:r w:rsidR="000259AC" w:rsidRPr="00F80D2E">
        <w:t xml:space="preserve"> его официального опубликования (обнародования).</w:t>
      </w:r>
    </w:p>
    <w:p w:rsidR="000259AC" w:rsidRPr="00F80D2E" w:rsidRDefault="00781F6D" w:rsidP="00781F6D">
      <w:pPr>
        <w:pStyle w:val="ConsPlusNormal"/>
        <w:jc w:val="both"/>
      </w:pPr>
      <w:r w:rsidRPr="00F80D2E">
        <w:t xml:space="preserve">        6</w:t>
      </w:r>
      <w:r w:rsidR="000259AC" w:rsidRPr="00F80D2E">
        <w:t>. Контроль за исполнением постановления оставляю за собой.</w:t>
      </w:r>
    </w:p>
    <w:p w:rsidR="000259AC" w:rsidRPr="00F80D2E" w:rsidRDefault="000259AC" w:rsidP="000259AC">
      <w:pPr>
        <w:widowControl w:val="0"/>
        <w:autoSpaceDE w:val="0"/>
        <w:jc w:val="both"/>
        <w:rPr>
          <w:szCs w:val="28"/>
        </w:rPr>
      </w:pPr>
      <w:r w:rsidRPr="00F80D2E">
        <w:rPr>
          <w:szCs w:val="28"/>
        </w:rPr>
        <w:t xml:space="preserve">         </w:t>
      </w:r>
    </w:p>
    <w:p w:rsidR="001A1535" w:rsidRPr="00B170DA" w:rsidRDefault="000259AC" w:rsidP="00B170DA">
      <w:pPr>
        <w:widowControl w:val="0"/>
        <w:autoSpaceDE w:val="0"/>
        <w:rPr>
          <w:kern w:val="1"/>
          <w:szCs w:val="28"/>
          <w:lang/>
        </w:rPr>
      </w:pPr>
      <w:r w:rsidRPr="00F80D2E">
        <w:rPr>
          <w:szCs w:val="28"/>
        </w:rPr>
        <w:t xml:space="preserve">Глава </w:t>
      </w:r>
      <w:r w:rsidR="00B170DA" w:rsidRPr="00B170DA">
        <w:rPr>
          <w:kern w:val="1"/>
          <w:szCs w:val="28"/>
          <w:lang/>
        </w:rPr>
        <w:t>Александровского</w:t>
      </w:r>
    </w:p>
    <w:p w:rsidR="00B170DA" w:rsidRPr="00B170DA" w:rsidRDefault="00B170DA" w:rsidP="00B170DA">
      <w:pPr>
        <w:widowControl w:val="0"/>
        <w:autoSpaceDE w:val="0"/>
        <w:rPr>
          <w:sz w:val="28"/>
          <w:szCs w:val="28"/>
        </w:rPr>
      </w:pPr>
      <w:r>
        <w:rPr>
          <w:kern w:val="1"/>
          <w:szCs w:val="28"/>
          <w:lang/>
        </w:rPr>
        <w:t>с</w:t>
      </w:r>
      <w:r w:rsidRPr="00B170DA">
        <w:rPr>
          <w:kern w:val="1"/>
          <w:szCs w:val="28"/>
          <w:lang/>
        </w:rPr>
        <w:t>ельского поселения                                  Л.В.Яковлева</w:t>
      </w:r>
    </w:p>
    <w:p w:rsidR="001A1535" w:rsidRPr="00B170DA" w:rsidRDefault="001A153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2B4C65" w:rsidRPr="00F80D2E" w:rsidRDefault="002B4C65" w:rsidP="000259AC">
      <w:pPr>
        <w:widowControl w:val="0"/>
        <w:autoSpaceDE w:val="0"/>
        <w:ind w:left="4248"/>
        <w:rPr>
          <w:sz w:val="28"/>
          <w:szCs w:val="28"/>
        </w:rPr>
      </w:pPr>
    </w:p>
    <w:p w:rsidR="00B170DA" w:rsidRDefault="00B170DA" w:rsidP="00E82550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</w:p>
    <w:p w:rsidR="00B170DA" w:rsidRDefault="00B170DA" w:rsidP="00E82550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</w:p>
    <w:p w:rsidR="00E82550" w:rsidRPr="00F80D2E" w:rsidRDefault="00E82550" w:rsidP="00E82550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>Приложение 1</w:t>
      </w:r>
    </w:p>
    <w:p w:rsidR="00B170DA" w:rsidRDefault="00E82550" w:rsidP="00B170DA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 xml:space="preserve">                                                         к постановлению </w:t>
      </w:r>
      <w:r w:rsidRPr="00F80D2E">
        <w:rPr>
          <w:sz w:val="28"/>
          <w:szCs w:val="28"/>
        </w:rPr>
        <w:t xml:space="preserve">администрации </w:t>
      </w:r>
      <w:r w:rsidRPr="00F80D2E">
        <w:rPr>
          <w:rFonts w:eastAsia="Times New Roman"/>
          <w:bCs/>
          <w:kern w:val="28"/>
          <w:sz w:val="28"/>
          <w:szCs w:val="28"/>
        </w:rPr>
        <w:t xml:space="preserve"> </w:t>
      </w:r>
    </w:p>
    <w:p w:rsidR="00B170DA" w:rsidRPr="00B170DA" w:rsidRDefault="00B170DA" w:rsidP="00B170DA">
      <w:pPr>
        <w:jc w:val="right"/>
        <w:rPr>
          <w:sz w:val="28"/>
          <w:szCs w:val="28"/>
        </w:rPr>
      </w:pPr>
      <w:r w:rsidRPr="00B170DA">
        <w:rPr>
          <w:sz w:val="28"/>
          <w:szCs w:val="28"/>
        </w:rPr>
        <w:t xml:space="preserve">Александровского сельского поселения </w:t>
      </w:r>
    </w:p>
    <w:p w:rsidR="00B170DA" w:rsidRPr="00B170DA" w:rsidRDefault="00B170DA" w:rsidP="00B170DA">
      <w:pPr>
        <w:jc w:val="right"/>
        <w:rPr>
          <w:sz w:val="28"/>
          <w:szCs w:val="28"/>
        </w:rPr>
      </w:pPr>
      <w:r w:rsidRPr="00B170DA">
        <w:rPr>
          <w:sz w:val="28"/>
          <w:szCs w:val="28"/>
        </w:rPr>
        <w:t xml:space="preserve">Иловлинского муниципального района </w:t>
      </w:r>
    </w:p>
    <w:p w:rsidR="00E82550" w:rsidRPr="00B170DA" w:rsidRDefault="00B170DA" w:rsidP="00B170DA">
      <w:pPr>
        <w:jc w:val="right"/>
        <w:rPr>
          <w:rFonts w:eastAsia="Times New Roman"/>
          <w:bCs/>
          <w:kern w:val="28"/>
          <w:sz w:val="28"/>
          <w:szCs w:val="28"/>
        </w:rPr>
      </w:pPr>
      <w:r w:rsidRPr="00B170DA">
        <w:rPr>
          <w:sz w:val="28"/>
          <w:szCs w:val="28"/>
        </w:rPr>
        <w:t>Волгоградской области</w:t>
      </w:r>
    </w:p>
    <w:p w:rsidR="00E82550" w:rsidRPr="00F80D2E" w:rsidRDefault="00E82550" w:rsidP="00E82550">
      <w:pPr>
        <w:ind w:firstLine="567"/>
        <w:jc w:val="right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>от «___» ______ 20</w:t>
      </w:r>
      <w:r w:rsidR="00FB3A4C" w:rsidRPr="00F80D2E">
        <w:rPr>
          <w:rFonts w:eastAsia="Times New Roman"/>
          <w:bCs/>
          <w:kern w:val="28"/>
          <w:sz w:val="28"/>
          <w:szCs w:val="28"/>
        </w:rPr>
        <w:t>___</w:t>
      </w:r>
      <w:r w:rsidRPr="00F80D2E">
        <w:rPr>
          <w:rFonts w:eastAsia="Times New Roman"/>
          <w:bCs/>
          <w:kern w:val="28"/>
          <w:sz w:val="28"/>
          <w:szCs w:val="28"/>
        </w:rPr>
        <w:t xml:space="preserve"> г. № ____</w:t>
      </w:r>
    </w:p>
    <w:p w:rsidR="00E82550" w:rsidRPr="00F80D2E" w:rsidRDefault="00E82550" w:rsidP="00E82550">
      <w:pPr>
        <w:autoSpaceDE w:val="0"/>
        <w:autoSpaceDN w:val="0"/>
        <w:adjustRightInd w:val="0"/>
        <w:jc w:val="right"/>
        <w:rPr>
          <w:i/>
          <w:sz w:val="28"/>
          <w:szCs w:val="28"/>
          <w:u w:val="single"/>
        </w:rPr>
      </w:pPr>
    </w:p>
    <w:p w:rsidR="00CA0350" w:rsidRPr="00F80D2E" w:rsidRDefault="00CA0350" w:rsidP="00E82550">
      <w:pPr>
        <w:autoSpaceDE w:val="0"/>
        <w:autoSpaceDN w:val="0"/>
        <w:adjustRightInd w:val="0"/>
        <w:jc w:val="right"/>
        <w:rPr>
          <w:i/>
          <w:sz w:val="28"/>
          <w:szCs w:val="28"/>
          <w:u w:val="single"/>
        </w:rPr>
      </w:pPr>
    </w:p>
    <w:p w:rsidR="00E82550" w:rsidRPr="00F80D2E" w:rsidRDefault="00E82550" w:rsidP="00E82550">
      <w:p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F80D2E">
        <w:rPr>
          <w:rFonts w:eastAsia="Times New Roman"/>
          <w:b/>
          <w:sz w:val="28"/>
          <w:szCs w:val="28"/>
        </w:rPr>
        <w:t>Специально отведенные места</w:t>
      </w:r>
    </w:p>
    <w:p w:rsidR="00E82550" w:rsidRPr="00F80D2E" w:rsidRDefault="00E82550" w:rsidP="00B170DA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F80D2E">
        <w:rPr>
          <w:rFonts w:eastAsia="Times New Roman"/>
          <w:b/>
          <w:sz w:val="28"/>
          <w:szCs w:val="28"/>
        </w:rPr>
        <w:t xml:space="preserve">для проведения встреч </w:t>
      </w:r>
      <w:r w:rsidR="00FB3A4C" w:rsidRPr="00F80D2E">
        <w:rPr>
          <w:b/>
          <w:sz w:val="28"/>
          <w:szCs w:val="28"/>
        </w:rPr>
        <w:t>депутатов Государственной Думы Федерального Собрания Российской Федерации, депутатов Волгоградской областной Думы,</w:t>
      </w:r>
      <w:r w:rsidR="00FB3A4C" w:rsidRPr="00F80D2E">
        <w:rPr>
          <w:rFonts w:eastAsia="Times New Roman"/>
          <w:b/>
          <w:sz w:val="28"/>
          <w:szCs w:val="28"/>
        </w:rPr>
        <w:t xml:space="preserve"> депутатов представительного органа</w:t>
      </w:r>
      <w:r w:rsidR="00B170DA">
        <w:rPr>
          <w:rStyle w:val="aa"/>
          <w:b/>
          <w:i/>
          <w:color w:val="FF0000"/>
          <w:sz w:val="28"/>
          <w:szCs w:val="28"/>
        </w:rPr>
        <w:t xml:space="preserve"> </w:t>
      </w:r>
      <w:r w:rsidR="00B170DA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 w:rsidR="00B170DA" w:rsidRPr="00B170DA">
        <w:rPr>
          <w:rFonts w:eastAsia="Times New Roman"/>
          <w:sz w:val="28"/>
          <w:szCs w:val="28"/>
        </w:rPr>
        <w:t xml:space="preserve"> </w:t>
      </w:r>
      <w:r w:rsidRPr="00B170DA">
        <w:rPr>
          <w:rFonts w:eastAsia="Times New Roman"/>
          <w:sz w:val="28"/>
          <w:szCs w:val="28"/>
        </w:rPr>
        <w:t xml:space="preserve">с избирателями </w:t>
      </w:r>
      <w:r w:rsidRPr="00B170DA">
        <w:rPr>
          <w:sz w:val="28"/>
          <w:szCs w:val="28"/>
        </w:rPr>
        <w:t xml:space="preserve">на территории </w:t>
      </w:r>
      <w:r w:rsidR="00B170DA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963"/>
        <w:gridCol w:w="2542"/>
      </w:tblGrid>
      <w:tr w:rsidR="003D23F7" w:rsidRPr="00F80D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F7" w:rsidRPr="00F80D2E" w:rsidRDefault="003D23F7" w:rsidP="00FB3A4C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right="-108"/>
              <w:rPr>
                <w:rFonts w:eastAsia="Times New Roman"/>
                <w:sz w:val="28"/>
                <w:szCs w:val="28"/>
              </w:rPr>
            </w:pPr>
            <w:r w:rsidRPr="00F80D2E">
              <w:rPr>
                <w:rFonts w:eastAsia="Times New Roman"/>
                <w:sz w:val="28"/>
                <w:szCs w:val="28"/>
              </w:rPr>
              <w:t>№</w:t>
            </w:r>
            <w:r w:rsidR="00FB3A4C" w:rsidRPr="00F80D2E">
              <w:rPr>
                <w:rFonts w:eastAsia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F7" w:rsidRPr="00F80D2E" w:rsidRDefault="00FB3A4C" w:rsidP="00FB3A4C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center"/>
              <w:rPr>
                <w:rFonts w:eastAsia="Times New Roman"/>
                <w:sz w:val="28"/>
                <w:szCs w:val="28"/>
              </w:rPr>
            </w:pPr>
            <w:r w:rsidRPr="00F80D2E">
              <w:rPr>
                <w:rFonts w:eastAsia="Times New Roman"/>
                <w:sz w:val="28"/>
                <w:szCs w:val="28"/>
              </w:rPr>
              <w:t>Специально отведенное место</w:t>
            </w:r>
            <w:r w:rsidR="003D23F7" w:rsidRPr="00F80D2E">
              <w:rPr>
                <w:rFonts w:eastAsia="Times New Roman"/>
                <w:sz w:val="28"/>
                <w:szCs w:val="28"/>
              </w:rPr>
              <w:t xml:space="preserve">  (площадь, улица, и т.д.)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F7" w:rsidRPr="00F80D2E" w:rsidRDefault="00FB3A4C" w:rsidP="00FB3A4C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rPr>
                <w:rFonts w:eastAsia="Times New Roman"/>
                <w:sz w:val="28"/>
                <w:szCs w:val="28"/>
              </w:rPr>
            </w:pPr>
            <w:r w:rsidRPr="00F80D2E">
              <w:rPr>
                <w:rFonts w:eastAsia="Times New Roman"/>
                <w:sz w:val="28"/>
                <w:szCs w:val="28"/>
              </w:rPr>
              <w:t xml:space="preserve">  </w:t>
            </w:r>
            <w:r w:rsidR="003D23F7" w:rsidRPr="00F80D2E">
              <w:rPr>
                <w:rFonts w:eastAsia="Times New Roman"/>
                <w:sz w:val="28"/>
                <w:szCs w:val="28"/>
              </w:rPr>
              <w:t>Адрес (описание границ) места нахождения</w:t>
            </w:r>
          </w:p>
        </w:tc>
      </w:tr>
      <w:tr w:rsidR="003D23F7" w:rsidRPr="00F80D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F7" w:rsidRPr="00F80D2E" w:rsidRDefault="003D23F7" w:rsidP="003D23F7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F7" w:rsidRPr="00F80D2E" w:rsidRDefault="003D23F7" w:rsidP="003D23F7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F7" w:rsidRPr="00F80D2E" w:rsidRDefault="003D23F7" w:rsidP="003D23F7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:rsidR="00FB3A4C" w:rsidRPr="00F80D2E" w:rsidRDefault="00FB3A4C" w:rsidP="00F75FE5">
      <w:pPr>
        <w:adjustRightInd w:val="0"/>
        <w:outlineLvl w:val="0"/>
        <w:rPr>
          <w:rFonts w:eastAsia="Times New Roman"/>
          <w:bCs/>
          <w:kern w:val="28"/>
          <w:sz w:val="28"/>
          <w:szCs w:val="28"/>
        </w:rPr>
      </w:pPr>
    </w:p>
    <w:p w:rsidR="00007954" w:rsidRPr="00F80D2E" w:rsidRDefault="00007954" w:rsidP="00E82550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>Приложение 2</w:t>
      </w:r>
    </w:p>
    <w:p w:rsidR="00B170DA" w:rsidRPr="00B170DA" w:rsidRDefault="00007954" w:rsidP="00B170DA">
      <w:pPr>
        <w:adjustRightInd w:val="0"/>
        <w:ind w:firstLine="567"/>
        <w:jc w:val="right"/>
        <w:outlineLvl w:val="0"/>
        <w:rPr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 xml:space="preserve">                                                         к постановлению </w:t>
      </w:r>
      <w:r w:rsidR="00E82550" w:rsidRPr="00F80D2E">
        <w:rPr>
          <w:sz w:val="28"/>
          <w:szCs w:val="28"/>
        </w:rPr>
        <w:t xml:space="preserve">администрации </w:t>
      </w:r>
      <w:r w:rsidR="00B170DA" w:rsidRPr="00B170DA">
        <w:rPr>
          <w:sz w:val="28"/>
          <w:szCs w:val="28"/>
        </w:rPr>
        <w:t>Александровского сельского поселения</w:t>
      </w:r>
    </w:p>
    <w:p w:rsidR="00B170DA" w:rsidRPr="00B170DA" w:rsidRDefault="00B170DA" w:rsidP="00B170DA">
      <w:pPr>
        <w:adjustRightInd w:val="0"/>
        <w:ind w:firstLine="567"/>
        <w:jc w:val="right"/>
        <w:outlineLvl w:val="0"/>
        <w:rPr>
          <w:sz w:val="28"/>
          <w:szCs w:val="28"/>
        </w:rPr>
      </w:pPr>
      <w:r w:rsidRPr="00B170DA">
        <w:rPr>
          <w:sz w:val="28"/>
          <w:szCs w:val="28"/>
        </w:rPr>
        <w:t xml:space="preserve"> Иловлинского муниципального района </w:t>
      </w:r>
    </w:p>
    <w:p w:rsidR="00B170DA" w:rsidRDefault="00B170DA" w:rsidP="00B170DA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B170DA">
        <w:rPr>
          <w:sz w:val="28"/>
          <w:szCs w:val="28"/>
        </w:rPr>
        <w:t>Волгоградской области</w:t>
      </w:r>
      <w:r w:rsidRPr="00F80D2E">
        <w:rPr>
          <w:rFonts w:eastAsia="Times New Roman"/>
          <w:bCs/>
          <w:kern w:val="28"/>
          <w:sz w:val="28"/>
          <w:szCs w:val="28"/>
        </w:rPr>
        <w:t xml:space="preserve"> </w:t>
      </w:r>
    </w:p>
    <w:p w:rsidR="00E82550" w:rsidRPr="00F80D2E" w:rsidRDefault="00FB3A4C" w:rsidP="00B170DA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>от «___» ______ 20__</w:t>
      </w:r>
      <w:r w:rsidR="00E82550" w:rsidRPr="00F80D2E">
        <w:rPr>
          <w:rFonts w:eastAsia="Times New Roman"/>
          <w:bCs/>
          <w:kern w:val="28"/>
          <w:sz w:val="28"/>
          <w:szCs w:val="28"/>
        </w:rPr>
        <w:t xml:space="preserve"> г. № ____</w:t>
      </w:r>
    </w:p>
    <w:p w:rsidR="002D3EDA" w:rsidRPr="00F80D2E" w:rsidRDefault="002D3EDA" w:rsidP="00007954">
      <w:pPr>
        <w:ind w:firstLine="567"/>
        <w:jc w:val="center"/>
        <w:rPr>
          <w:rFonts w:eastAsia="Times New Roman"/>
          <w:b/>
          <w:sz w:val="28"/>
          <w:szCs w:val="28"/>
        </w:rPr>
      </w:pPr>
    </w:p>
    <w:p w:rsidR="00007954" w:rsidRPr="00B170DA" w:rsidRDefault="00E82550" w:rsidP="00007954">
      <w:pPr>
        <w:ind w:firstLine="567"/>
        <w:jc w:val="center"/>
        <w:rPr>
          <w:sz w:val="28"/>
          <w:szCs w:val="28"/>
        </w:rPr>
      </w:pPr>
      <w:hyperlink r:id="rId12" w:history="1">
        <w:r w:rsidRPr="00F80D2E">
          <w:rPr>
            <w:rFonts w:eastAsia="Times New Roman"/>
            <w:b/>
            <w:sz w:val="28"/>
            <w:szCs w:val="28"/>
          </w:rPr>
          <w:t>Перечень</w:t>
        </w:r>
      </w:hyperlink>
      <w:r w:rsidRPr="00F80D2E">
        <w:rPr>
          <w:rFonts w:eastAsia="Times New Roman"/>
          <w:b/>
          <w:sz w:val="28"/>
          <w:szCs w:val="28"/>
        </w:rPr>
        <w:t xml:space="preserve"> помещений, предоставляемых для проведения встреч депутатов </w:t>
      </w:r>
      <w:r w:rsidR="00FB3A4C" w:rsidRPr="00F80D2E">
        <w:rPr>
          <w:b/>
          <w:sz w:val="28"/>
          <w:szCs w:val="28"/>
        </w:rPr>
        <w:t>Государственной Думы Федерального Собрания Российской Федерации, депутатов Волгоградской областной Думы,</w:t>
      </w:r>
      <w:r w:rsidR="00FB3A4C" w:rsidRPr="00F80D2E">
        <w:rPr>
          <w:rFonts w:eastAsia="Times New Roman"/>
          <w:b/>
          <w:sz w:val="28"/>
          <w:szCs w:val="28"/>
        </w:rPr>
        <w:t xml:space="preserve"> депутатов представительного органа</w:t>
      </w:r>
      <w:r w:rsidR="00FB3A4C" w:rsidRPr="00F80D2E">
        <w:rPr>
          <w:rFonts w:eastAsia="Times New Roman"/>
          <w:sz w:val="28"/>
          <w:szCs w:val="28"/>
        </w:rPr>
        <w:t xml:space="preserve"> </w:t>
      </w:r>
      <w:r w:rsidR="00B170DA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 w:rsidR="00AB25FF" w:rsidRPr="00F80D2E">
        <w:rPr>
          <w:b/>
          <w:i/>
          <w:color w:val="FF0000"/>
          <w:sz w:val="28"/>
          <w:szCs w:val="28"/>
        </w:rPr>
        <w:t xml:space="preserve"> </w:t>
      </w:r>
      <w:r w:rsidRPr="00F80D2E">
        <w:rPr>
          <w:rFonts w:eastAsia="Times New Roman"/>
          <w:b/>
          <w:sz w:val="28"/>
          <w:szCs w:val="28"/>
        </w:rPr>
        <w:t>с избирателями</w:t>
      </w:r>
      <w:r w:rsidRPr="00F80D2E">
        <w:rPr>
          <w:b/>
          <w:sz w:val="28"/>
          <w:szCs w:val="28"/>
        </w:rPr>
        <w:t xml:space="preserve"> на территории </w:t>
      </w:r>
      <w:r w:rsidR="00B170DA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p w:rsidR="00C80AA8" w:rsidRPr="00F80D2E" w:rsidRDefault="00C80AA8" w:rsidP="00007954">
      <w:pPr>
        <w:ind w:firstLine="567"/>
        <w:jc w:val="center"/>
        <w:rPr>
          <w:b/>
          <w:i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1988"/>
        <w:gridCol w:w="1786"/>
        <w:gridCol w:w="2157"/>
        <w:gridCol w:w="1152"/>
        <w:gridCol w:w="1743"/>
      </w:tblGrid>
      <w:tr w:rsidR="00E941AB" w:rsidRPr="00F80D2E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E941A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right="-108"/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№</w:t>
            </w:r>
          </w:p>
          <w:p w:rsidR="00E941AB" w:rsidRPr="00F80D2E" w:rsidRDefault="00E941AB" w:rsidP="00E941A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right="-108"/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п/п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E941A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Наименование помещения и объекта недвижимости, в котором оно располагается</w:t>
            </w:r>
          </w:p>
          <w:p w:rsidR="00E941AB" w:rsidRPr="00F80D2E" w:rsidRDefault="00E941AB" w:rsidP="00E941A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eastAsia="Times New Roman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E941A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Адрес объекта недвижимости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E941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Балансодержатель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E941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Площадь</w:t>
            </w:r>
          </w:p>
          <w:p w:rsidR="00E941AB" w:rsidRPr="00F80D2E" w:rsidRDefault="00E941AB" w:rsidP="00E941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(в кв. м)</w:t>
            </w:r>
          </w:p>
          <w:p w:rsidR="00E941AB" w:rsidRPr="00F80D2E" w:rsidRDefault="00E941AB" w:rsidP="00E941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E941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F80D2E">
              <w:rPr>
                <w:rFonts w:eastAsia="Times New Roman"/>
              </w:rPr>
              <w:t>Предельная норма заполняемости (чел.)</w:t>
            </w:r>
          </w:p>
        </w:tc>
      </w:tr>
      <w:tr w:rsidR="00E941AB" w:rsidRPr="00F80D2E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00795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00795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1AB" w:rsidRPr="00F80D2E" w:rsidRDefault="00E941AB" w:rsidP="0000795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B" w:rsidRPr="00F80D2E" w:rsidRDefault="00E941AB" w:rsidP="0000795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B" w:rsidRPr="00F80D2E" w:rsidRDefault="00E941AB" w:rsidP="0000795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B" w:rsidRPr="00F80D2E" w:rsidRDefault="00E941AB" w:rsidP="0000795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0752D" w:rsidRPr="00F80D2E" w:rsidRDefault="00041272" w:rsidP="0040752D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>П</w:t>
      </w:r>
      <w:r w:rsidR="0040752D" w:rsidRPr="00F80D2E">
        <w:rPr>
          <w:rFonts w:eastAsia="Times New Roman"/>
          <w:bCs/>
          <w:kern w:val="28"/>
          <w:sz w:val="28"/>
          <w:szCs w:val="28"/>
        </w:rPr>
        <w:t>риложение 3</w:t>
      </w:r>
    </w:p>
    <w:p w:rsidR="00F75FE5" w:rsidRPr="00F75FE5" w:rsidRDefault="0040752D" w:rsidP="00F75FE5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 xml:space="preserve">                                                         к постановлению </w:t>
      </w:r>
      <w:r w:rsidRPr="00F80D2E">
        <w:rPr>
          <w:sz w:val="28"/>
          <w:szCs w:val="28"/>
        </w:rPr>
        <w:t xml:space="preserve">администрации </w:t>
      </w:r>
      <w:r w:rsidR="00F75FE5" w:rsidRPr="00B170DA">
        <w:rPr>
          <w:sz w:val="28"/>
          <w:szCs w:val="28"/>
        </w:rPr>
        <w:t>Александровского сельского поселения</w:t>
      </w:r>
    </w:p>
    <w:p w:rsidR="00F75FE5" w:rsidRPr="00B170DA" w:rsidRDefault="00F75FE5" w:rsidP="00F75FE5">
      <w:pPr>
        <w:adjustRightInd w:val="0"/>
        <w:ind w:firstLine="567"/>
        <w:jc w:val="right"/>
        <w:outlineLvl w:val="0"/>
        <w:rPr>
          <w:sz w:val="28"/>
          <w:szCs w:val="28"/>
        </w:rPr>
      </w:pPr>
      <w:r w:rsidRPr="00B170DA">
        <w:rPr>
          <w:sz w:val="28"/>
          <w:szCs w:val="28"/>
        </w:rPr>
        <w:t xml:space="preserve"> Иловлинского муниципального района </w:t>
      </w:r>
    </w:p>
    <w:p w:rsidR="00F75FE5" w:rsidRDefault="00F75FE5" w:rsidP="00F75FE5">
      <w:pPr>
        <w:adjustRightInd w:val="0"/>
        <w:ind w:firstLine="567"/>
        <w:jc w:val="right"/>
        <w:outlineLvl w:val="0"/>
        <w:rPr>
          <w:rFonts w:eastAsia="Times New Roman"/>
          <w:bCs/>
          <w:kern w:val="28"/>
          <w:sz w:val="28"/>
          <w:szCs w:val="28"/>
        </w:rPr>
      </w:pPr>
      <w:r w:rsidRPr="00B170DA">
        <w:rPr>
          <w:sz w:val="28"/>
          <w:szCs w:val="28"/>
        </w:rPr>
        <w:t>Волгоградской области</w:t>
      </w:r>
      <w:r w:rsidRPr="00F80D2E">
        <w:rPr>
          <w:rFonts w:eastAsia="Times New Roman"/>
          <w:bCs/>
          <w:kern w:val="28"/>
          <w:sz w:val="28"/>
          <w:szCs w:val="28"/>
        </w:rPr>
        <w:t xml:space="preserve"> </w:t>
      </w:r>
    </w:p>
    <w:p w:rsidR="0040752D" w:rsidRPr="00F80D2E" w:rsidRDefault="00FB3A4C" w:rsidP="00F75FE5">
      <w:pPr>
        <w:jc w:val="right"/>
        <w:rPr>
          <w:rFonts w:eastAsia="Times New Roman"/>
          <w:bCs/>
          <w:kern w:val="28"/>
          <w:sz w:val="28"/>
          <w:szCs w:val="28"/>
        </w:rPr>
      </w:pPr>
      <w:r w:rsidRPr="00F80D2E">
        <w:rPr>
          <w:rFonts w:eastAsia="Times New Roman"/>
          <w:bCs/>
          <w:kern w:val="28"/>
          <w:sz w:val="28"/>
          <w:szCs w:val="28"/>
        </w:rPr>
        <w:t>от «___» ______ 20___</w:t>
      </w:r>
      <w:r w:rsidR="0040752D" w:rsidRPr="00F80D2E">
        <w:rPr>
          <w:rFonts w:eastAsia="Times New Roman"/>
          <w:bCs/>
          <w:kern w:val="28"/>
          <w:sz w:val="28"/>
          <w:szCs w:val="28"/>
        </w:rPr>
        <w:t xml:space="preserve"> г. № ____</w:t>
      </w:r>
    </w:p>
    <w:p w:rsidR="00CA0350" w:rsidRPr="00F80D2E" w:rsidRDefault="00CA0350" w:rsidP="0040752D">
      <w:pPr>
        <w:pStyle w:val="11"/>
        <w:keepNext/>
        <w:keepLines/>
        <w:shd w:val="clear" w:color="auto" w:fill="auto"/>
        <w:spacing w:line="240" w:lineRule="auto"/>
        <w:jc w:val="center"/>
        <w:rPr>
          <w:b/>
          <w:sz w:val="28"/>
          <w:szCs w:val="28"/>
          <w:lang w:val="ru-RU" w:eastAsia="zh-CN"/>
        </w:rPr>
      </w:pPr>
      <w:bookmarkStart w:id="1" w:name="bookmark1"/>
    </w:p>
    <w:p w:rsidR="0040752D" w:rsidRPr="00F80D2E" w:rsidRDefault="0040752D" w:rsidP="0040752D">
      <w:pPr>
        <w:pStyle w:val="11"/>
        <w:keepNext/>
        <w:keepLines/>
        <w:shd w:val="clear" w:color="auto" w:fill="auto"/>
        <w:spacing w:line="240" w:lineRule="auto"/>
        <w:jc w:val="center"/>
        <w:rPr>
          <w:b/>
          <w:sz w:val="28"/>
          <w:szCs w:val="28"/>
          <w:lang w:val="ru-RU" w:eastAsia="zh-CN"/>
        </w:rPr>
      </w:pPr>
      <w:r w:rsidRPr="00F80D2E">
        <w:rPr>
          <w:b/>
          <w:sz w:val="28"/>
          <w:szCs w:val="28"/>
          <w:lang w:val="x-none" w:eastAsia="zh-CN"/>
        </w:rPr>
        <w:t>П</w:t>
      </w:r>
      <w:bookmarkStart w:id="2" w:name="bookmark2"/>
      <w:bookmarkEnd w:id="1"/>
      <w:r w:rsidRPr="00F80D2E">
        <w:rPr>
          <w:b/>
          <w:sz w:val="28"/>
          <w:szCs w:val="28"/>
          <w:lang w:val="ru-RU" w:eastAsia="zh-CN"/>
        </w:rPr>
        <w:t xml:space="preserve">орядок </w:t>
      </w:r>
    </w:p>
    <w:bookmarkEnd w:id="2"/>
    <w:p w:rsidR="0040752D" w:rsidRPr="00F80D2E" w:rsidRDefault="0040752D" w:rsidP="0040752D">
      <w:pPr>
        <w:pStyle w:val="11"/>
        <w:keepNext/>
        <w:keepLines/>
        <w:shd w:val="clear" w:color="auto" w:fill="auto"/>
        <w:spacing w:line="240" w:lineRule="auto"/>
        <w:jc w:val="center"/>
        <w:rPr>
          <w:b/>
          <w:sz w:val="28"/>
          <w:szCs w:val="28"/>
          <w:lang w:val="ru-RU"/>
        </w:rPr>
      </w:pPr>
      <w:r w:rsidRPr="00F80D2E">
        <w:rPr>
          <w:b/>
          <w:sz w:val="28"/>
          <w:szCs w:val="28"/>
        </w:rPr>
        <w:t xml:space="preserve">предоставления помещений для проведения встреч </w:t>
      </w:r>
      <w:r w:rsidR="00FB3A4C" w:rsidRPr="00F80D2E">
        <w:rPr>
          <w:b/>
          <w:sz w:val="28"/>
          <w:szCs w:val="28"/>
        </w:rPr>
        <w:t>депутатов Государственной Думы Федерального Собрания Российской Федерации, депутатов Волгоградской областной Думы, депутатов представительного органа</w:t>
      </w:r>
      <w:r w:rsidR="00F75FE5">
        <w:rPr>
          <w:rStyle w:val="aa"/>
          <w:b/>
          <w:i/>
          <w:color w:val="FF0000"/>
          <w:sz w:val="28"/>
          <w:szCs w:val="28"/>
          <w:lang w:val="ru-RU"/>
        </w:rPr>
        <w:t xml:space="preserve"> </w:t>
      </w:r>
      <w:r w:rsidR="00F75FE5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 w:rsidRPr="00F80D2E">
        <w:rPr>
          <w:b/>
          <w:sz w:val="28"/>
          <w:szCs w:val="28"/>
        </w:rPr>
        <w:t xml:space="preserve"> с </w:t>
      </w:r>
      <w:r w:rsidR="00041272" w:rsidRPr="00F80D2E">
        <w:rPr>
          <w:b/>
          <w:sz w:val="28"/>
          <w:szCs w:val="28"/>
          <w:lang w:val="ru-RU"/>
        </w:rPr>
        <w:t>и</w:t>
      </w:r>
      <w:r w:rsidRPr="00F80D2E">
        <w:rPr>
          <w:b/>
          <w:sz w:val="28"/>
          <w:szCs w:val="28"/>
        </w:rPr>
        <w:t>збирателями на территории</w:t>
      </w:r>
      <w:r w:rsidRPr="00F80D2E">
        <w:rPr>
          <w:sz w:val="28"/>
          <w:szCs w:val="28"/>
        </w:rPr>
        <w:t xml:space="preserve"> </w:t>
      </w:r>
      <w:r w:rsidR="00F75FE5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p w:rsidR="0040752D" w:rsidRPr="00F80D2E" w:rsidRDefault="0040752D" w:rsidP="0040752D">
      <w:pPr>
        <w:pStyle w:val="a3"/>
        <w:ind w:firstLine="567"/>
        <w:rPr>
          <w:b/>
          <w:caps/>
          <w:szCs w:val="28"/>
        </w:rPr>
      </w:pP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1. Настоящий Порядок определяет процедуру предоставления помещений, находящихся в собственности </w:t>
      </w:r>
      <w:r w:rsidR="00F75FE5" w:rsidRPr="00B170DA">
        <w:t>Александровского сельского поселения Иловлинского муниципального района Волгоградской области</w:t>
      </w:r>
      <w:r w:rsidRPr="00F80D2E">
        <w:t>, для проведения встреч депутатов Государственной Думы Федерального Собрания Российской Федерации, депутатов Волгоградской областной Думы,</w:t>
      </w:r>
      <w:r w:rsidRPr="00F80D2E">
        <w:rPr>
          <w:rFonts w:eastAsia="Times New Roman"/>
          <w:b/>
        </w:rPr>
        <w:t xml:space="preserve"> </w:t>
      </w:r>
      <w:r w:rsidRPr="00F80D2E">
        <w:rPr>
          <w:rFonts w:eastAsia="Times New Roman"/>
        </w:rPr>
        <w:t>депутатов представительн</w:t>
      </w:r>
      <w:r w:rsidR="00FB3A4C" w:rsidRPr="00F80D2E">
        <w:rPr>
          <w:rFonts w:eastAsia="Times New Roman"/>
        </w:rPr>
        <w:t>ого органа</w:t>
      </w:r>
      <w:r w:rsidR="00F75FE5">
        <w:rPr>
          <w:rStyle w:val="aa"/>
          <w:b/>
          <w:i/>
          <w:color w:val="FF0000"/>
        </w:rPr>
        <w:t xml:space="preserve"> </w:t>
      </w:r>
      <w:r w:rsidR="00F75FE5" w:rsidRPr="00B170DA">
        <w:t>Александровского сельского поселения Иловлинского муниципального района Волгоградской области</w:t>
      </w:r>
      <w:r w:rsidR="00FD6080" w:rsidRPr="00F80D2E">
        <w:rPr>
          <w:b/>
          <w:i/>
          <w:color w:val="FF0000"/>
        </w:rPr>
        <w:t xml:space="preserve"> </w:t>
      </w:r>
      <w:r w:rsidRPr="00F80D2E">
        <w:t xml:space="preserve">(далее именуются - депутаты) с избирателями в соответствии со </w:t>
      </w:r>
      <w:hyperlink r:id="rId13" w:history="1">
        <w:r w:rsidRPr="00F80D2E">
          <w:t>статьей 8</w:t>
        </w:r>
      </w:hyperlink>
      <w:r w:rsidRPr="00F80D2E">
        <w:t xml:space="preserve"> Федерального закона от 08.05.1994 № 3-ФЗ «О статусе члена Совета Федерации и статусе депутата Государственной Думы Федерального Собрания Российской Федерации», </w:t>
      </w:r>
      <w:hyperlink r:id="rId14" w:history="1">
        <w:r w:rsidRPr="00F80D2E">
          <w:t>статьей 11</w:t>
        </w:r>
      </w:hyperlink>
      <w:r w:rsidRPr="00F80D2E">
        <w:t xml:space="preserve"> Федерального закона от 06.09.1999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статьей 40 </w:t>
      </w:r>
      <w:r w:rsidRPr="00F80D2E">
        <w:rPr>
          <w:rFonts w:eastAsia="Times New Roman"/>
        </w:rPr>
        <w:t xml:space="preserve">Федерального закона от 06.10.2003 </w:t>
      </w:r>
      <w:hyperlink r:id="rId15" w:history="1">
        <w:r w:rsidRPr="00F80D2E">
          <w:rPr>
            <w:rFonts w:eastAsia="Times New Roman"/>
          </w:rPr>
          <w:t>№ 131-ФЗ</w:t>
        </w:r>
      </w:hyperlink>
      <w:r w:rsidRPr="00F80D2E">
        <w:rPr>
          <w:rFonts w:eastAsia="Times New Roman"/>
        </w:rPr>
        <w:t xml:space="preserve"> «Об общих принципах организации местного самоуправления в Российской Федерации»</w:t>
      </w:r>
      <w:r w:rsidRPr="00F80D2E">
        <w:t>.</w:t>
      </w:r>
    </w:p>
    <w:p w:rsidR="0040752D" w:rsidRPr="00F80D2E" w:rsidRDefault="0040752D" w:rsidP="0040752D">
      <w:pPr>
        <w:widowControl w:val="0"/>
        <w:autoSpaceDE w:val="0"/>
        <w:jc w:val="both"/>
        <w:rPr>
          <w:sz w:val="28"/>
          <w:szCs w:val="28"/>
        </w:rPr>
      </w:pPr>
      <w:r w:rsidRPr="00F80D2E">
        <w:rPr>
          <w:sz w:val="28"/>
          <w:szCs w:val="28"/>
        </w:rPr>
        <w:t xml:space="preserve">        2. Перечень помещений, предоставляемых для проведения встреч депутатов с избирателями</w:t>
      </w:r>
      <w:r w:rsidR="00F04008" w:rsidRPr="00F04008">
        <w:rPr>
          <w:sz w:val="28"/>
          <w:szCs w:val="28"/>
        </w:rPr>
        <w:t xml:space="preserve"> </w:t>
      </w:r>
      <w:r w:rsidRPr="00F80D2E">
        <w:rPr>
          <w:sz w:val="28"/>
          <w:szCs w:val="28"/>
        </w:rPr>
        <w:t xml:space="preserve"> (далее </w:t>
      </w:r>
      <w:r w:rsidR="003D0F4B">
        <w:rPr>
          <w:sz w:val="28"/>
          <w:szCs w:val="28"/>
        </w:rPr>
        <w:t xml:space="preserve">- </w:t>
      </w:r>
      <w:r w:rsidR="001A677B" w:rsidRPr="001A677B">
        <w:rPr>
          <w:sz w:val="28"/>
          <w:szCs w:val="28"/>
          <w:highlight w:val="lightGray"/>
        </w:rPr>
        <w:t>Перечень помещений</w:t>
      </w:r>
      <w:r w:rsidRPr="001A677B">
        <w:rPr>
          <w:sz w:val="28"/>
          <w:szCs w:val="28"/>
          <w:highlight w:val="lightGray"/>
        </w:rPr>
        <w:t>)</w:t>
      </w:r>
      <w:r w:rsidRPr="00F80D2E">
        <w:rPr>
          <w:sz w:val="28"/>
          <w:szCs w:val="28"/>
        </w:rPr>
        <w:t xml:space="preserve">, определяется </w:t>
      </w:r>
      <w:r w:rsidR="00F75FE5">
        <w:rPr>
          <w:sz w:val="28"/>
          <w:szCs w:val="28"/>
        </w:rPr>
        <w:t xml:space="preserve">администрацией </w:t>
      </w:r>
      <w:r w:rsidR="00F75FE5" w:rsidRPr="00B170DA"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 w:rsidR="00F75FE5" w:rsidRPr="00F80D2E">
        <w:rPr>
          <w:b/>
          <w:i/>
          <w:color w:val="FF0000"/>
          <w:sz w:val="28"/>
          <w:szCs w:val="28"/>
        </w:rPr>
        <w:t xml:space="preserve"> </w:t>
      </w:r>
      <w:r w:rsidRPr="00F80D2E">
        <w:rPr>
          <w:i/>
          <w:sz w:val="28"/>
          <w:szCs w:val="28"/>
        </w:rPr>
        <w:t>(</w:t>
      </w:r>
      <w:r w:rsidRPr="00F80D2E">
        <w:rPr>
          <w:sz w:val="28"/>
          <w:szCs w:val="28"/>
        </w:rPr>
        <w:t>дале</w:t>
      </w:r>
      <w:r w:rsidR="00F75A12" w:rsidRPr="00F80D2E">
        <w:rPr>
          <w:sz w:val="28"/>
          <w:szCs w:val="28"/>
        </w:rPr>
        <w:t>е – Администрация)</w:t>
      </w:r>
      <w:r w:rsidR="00A760A1" w:rsidRPr="00A760A1">
        <w:rPr>
          <w:rFonts w:eastAsia="Times New Roman"/>
          <w:sz w:val="28"/>
          <w:szCs w:val="28"/>
          <w:highlight w:val="lightGray"/>
        </w:rPr>
        <w:t xml:space="preserve"> </w:t>
      </w:r>
      <w:r w:rsidR="00A760A1">
        <w:rPr>
          <w:rFonts w:eastAsia="Times New Roman"/>
          <w:sz w:val="28"/>
          <w:szCs w:val="28"/>
          <w:highlight w:val="lightGray"/>
        </w:rPr>
        <w:t>в соответствии с Приложением 2,</w:t>
      </w:r>
      <w:r w:rsidR="00A760A1" w:rsidRPr="0039227D">
        <w:rPr>
          <w:rFonts w:eastAsia="Times New Roman"/>
          <w:sz w:val="28"/>
          <w:szCs w:val="28"/>
          <w:highlight w:val="lightGray"/>
        </w:rPr>
        <w:t xml:space="preserve"> </w:t>
      </w:r>
      <w:r w:rsidR="00A760A1">
        <w:rPr>
          <w:rFonts w:eastAsia="Times New Roman"/>
          <w:sz w:val="28"/>
          <w:szCs w:val="28"/>
          <w:highlight w:val="lightGray"/>
        </w:rPr>
        <w:t>утвержденным постановлением Администрации «___» __________ 20__г.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Помещения</w:t>
      </w:r>
      <w:r w:rsidR="0039227D">
        <w:t>,</w:t>
      </w:r>
      <w:r w:rsidRPr="00F80D2E">
        <w:t xml:space="preserve"> </w:t>
      </w:r>
      <w:r w:rsidR="0039227D" w:rsidRPr="0039227D">
        <w:rPr>
          <w:highlight w:val="lightGray"/>
        </w:rPr>
        <w:t>предоставляемые для проведения встреч депутатов с избирателями (далее - помещения),</w:t>
      </w:r>
      <w:r w:rsidR="0039227D" w:rsidRPr="00F04008">
        <w:t xml:space="preserve"> </w:t>
      </w:r>
      <w:r w:rsidRPr="00F80D2E">
        <w:t>предоставляются на безвозмездной основе.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A53E3C">
        <w:t xml:space="preserve">3. </w:t>
      </w:r>
      <w:r w:rsidR="00F75A12" w:rsidRPr="00A53E3C">
        <w:t>Администрация</w:t>
      </w:r>
      <w:r w:rsidRPr="00A53E3C">
        <w:t xml:space="preserve"> размещает на своем официальном сайте в информационно-телекоммуникационной сети Интернет </w:t>
      </w:r>
      <w:r w:rsidR="00E6508D" w:rsidRPr="00A53E3C">
        <w:t xml:space="preserve">(далее – официальный сайт) </w:t>
      </w:r>
      <w:r w:rsidRPr="00A53E3C">
        <w:t>следующую</w:t>
      </w:r>
      <w:r w:rsidRPr="00F80D2E">
        <w:t xml:space="preserve"> информацию: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а) наименование помещения, адрес объекта недвижимости, в котором оно расположено</w:t>
      </w:r>
      <w:r w:rsidR="00A53E3C" w:rsidRPr="00A53E3C">
        <w:rPr>
          <w:highlight w:val="lightGray"/>
        </w:rPr>
        <w:t>,</w:t>
      </w:r>
      <w:r w:rsidR="001250A1">
        <w:rPr>
          <w:highlight w:val="lightGray"/>
        </w:rPr>
        <w:t xml:space="preserve"> </w:t>
      </w:r>
      <w:r w:rsidR="00A53E3C" w:rsidRPr="00A53E3C">
        <w:rPr>
          <w:highlight w:val="lightGray"/>
        </w:rPr>
        <w:t>наименование балансодержателя</w:t>
      </w:r>
      <w:r w:rsidRPr="00F80D2E">
        <w:t>;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б) почтовый адрес</w:t>
      </w:r>
      <w:r w:rsidR="00974BC6">
        <w:t xml:space="preserve"> </w:t>
      </w:r>
      <w:r w:rsidR="00974BC6" w:rsidRPr="00974BC6">
        <w:rPr>
          <w:highlight w:val="lightGray"/>
        </w:rPr>
        <w:t>балансодержателя</w:t>
      </w:r>
      <w:r w:rsidRPr="00F80D2E">
        <w:t>, номер факса и адрес электронной почты для подачи депутатами заявлений о предоставлении помещений (далее именуются - заявления);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в) график мероприятий, проводимых с использованием помещения, в котором указываются все проводимые мероприятия с использованием данного помещения, препятствующие его предоставлению депутату для проведения встречи с избирателями, в том числе </w:t>
      </w:r>
      <w:r w:rsidR="005D5DB5" w:rsidRPr="00D32F06">
        <w:t>запланированные</w:t>
      </w:r>
      <w:r w:rsidR="005D5DB5">
        <w:t xml:space="preserve"> в</w:t>
      </w:r>
      <w:r w:rsidRPr="00F80D2E">
        <w:t>стречи иных депутатов с избирателями, ремонтные и иные технические работы в помещении (далее именуется - график мероприятий).</w:t>
      </w:r>
    </w:p>
    <w:p w:rsidR="0040752D" w:rsidRDefault="008A400C" w:rsidP="008A40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F210D">
        <w:rPr>
          <w:sz w:val="28"/>
          <w:szCs w:val="28"/>
        </w:rPr>
        <w:t xml:space="preserve">        </w:t>
      </w:r>
      <w:r w:rsidR="0040752D" w:rsidRPr="005F210D">
        <w:rPr>
          <w:sz w:val="28"/>
          <w:szCs w:val="28"/>
        </w:rPr>
        <w:t xml:space="preserve">4. В целях предоставления помещения депутат не позднее чем за 10 рабочих дней до даты проведения встречи с избирателями направляет </w:t>
      </w:r>
      <w:r w:rsidR="000A07F8" w:rsidRPr="00A96A1A">
        <w:rPr>
          <w:sz w:val="28"/>
          <w:szCs w:val="28"/>
        </w:rPr>
        <w:t xml:space="preserve">в Администрацию </w:t>
      </w:r>
      <w:r w:rsidR="00E56561" w:rsidRPr="00F20925">
        <w:rPr>
          <w:sz w:val="28"/>
          <w:szCs w:val="28"/>
          <w:highlight w:val="lightGray"/>
        </w:rPr>
        <w:t xml:space="preserve">или </w:t>
      </w:r>
      <w:r w:rsidR="00F75A12" w:rsidRPr="00F20925">
        <w:rPr>
          <w:sz w:val="28"/>
          <w:szCs w:val="28"/>
          <w:highlight w:val="lightGray"/>
        </w:rPr>
        <w:t>в</w:t>
      </w:r>
      <w:r w:rsidR="000A07F8" w:rsidRPr="00F20925">
        <w:rPr>
          <w:sz w:val="28"/>
          <w:szCs w:val="28"/>
          <w:highlight w:val="lightGray"/>
        </w:rPr>
        <w:t xml:space="preserve"> </w:t>
      </w:r>
      <w:r w:rsidR="00F20925" w:rsidRPr="00F20925">
        <w:rPr>
          <w:sz w:val="28"/>
          <w:szCs w:val="28"/>
          <w:highlight w:val="lightGray"/>
        </w:rPr>
        <w:t xml:space="preserve">иную </w:t>
      </w:r>
      <w:r w:rsidRPr="00F20925">
        <w:rPr>
          <w:rFonts w:eastAsia="Times New Roman"/>
          <w:sz w:val="28"/>
          <w:szCs w:val="28"/>
          <w:highlight w:val="lightGray"/>
        </w:rPr>
        <w:t xml:space="preserve">организацию, </w:t>
      </w:r>
      <w:r w:rsidR="00F20925" w:rsidRPr="00F20925">
        <w:rPr>
          <w:rFonts w:eastAsia="Times New Roman"/>
          <w:sz w:val="28"/>
          <w:szCs w:val="28"/>
          <w:highlight w:val="lightGray"/>
        </w:rPr>
        <w:t>являющуюся балансодержателем помещений,</w:t>
      </w:r>
      <w:r w:rsidR="00F20925">
        <w:rPr>
          <w:rFonts w:eastAsia="Times New Roman"/>
          <w:sz w:val="28"/>
          <w:szCs w:val="28"/>
          <w:highlight w:val="lightGray"/>
        </w:rPr>
        <w:t xml:space="preserve"> </w:t>
      </w:r>
      <w:r w:rsidR="0027539E" w:rsidRPr="001A677B">
        <w:rPr>
          <w:rFonts w:eastAsia="Times New Roman"/>
          <w:sz w:val="28"/>
          <w:szCs w:val="28"/>
          <w:highlight w:val="lightGray"/>
        </w:rPr>
        <w:t>указанн</w:t>
      </w:r>
      <w:r w:rsidR="00F20925">
        <w:rPr>
          <w:rFonts w:eastAsia="Times New Roman"/>
          <w:sz w:val="28"/>
          <w:szCs w:val="28"/>
          <w:highlight w:val="lightGray"/>
        </w:rPr>
        <w:t>ых</w:t>
      </w:r>
      <w:r w:rsidR="0027539E" w:rsidRPr="001A677B">
        <w:rPr>
          <w:rFonts w:eastAsia="Times New Roman"/>
          <w:sz w:val="28"/>
          <w:szCs w:val="28"/>
          <w:highlight w:val="lightGray"/>
        </w:rPr>
        <w:t xml:space="preserve"> в Перечне </w:t>
      </w:r>
      <w:r w:rsidR="0027539E" w:rsidRPr="00F20925">
        <w:rPr>
          <w:rFonts w:eastAsia="Times New Roman"/>
          <w:sz w:val="28"/>
          <w:szCs w:val="28"/>
          <w:highlight w:val="lightGray"/>
        </w:rPr>
        <w:t>помещений</w:t>
      </w:r>
      <w:r w:rsidR="0039227D">
        <w:rPr>
          <w:rFonts w:eastAsia="Times New Roman"/>
          <w:sz w:val="28"/>
          <w:szCs w:val="28"/>
          <w:highlight w:val="lightGray"/>
        </w:rPr>
        <w:t xml:space="preserve"> </w:t>
      </w:r>
      <w:r w:rsidRPr="00F20925">
        <w:rPr>
          <w:rFonts w:eastAsia="Times New Roman"/>
          <w:sz w:val="28"/>
          <w:szCs w:val="28"/>
          <w:highlight w:val="lightGray"/>
        </w:rPr>
        <w:t>(далее - балансодержатель)</w:t>
      </w:r>
      <w:r w:rsidR="0027539E">
        <w:rPr>
          <w:rFonts w:eastAsia="Times New Roman"/>
          <w:sz w:val="28"/>
          <w:szCs w:val="28"/>
        </w:rPr>
        <w:t>,</w:t>
      </w:r>
      <w:r w:rsidR="001A677B">
        <w:rPr>
          <w:rFonts w:eastAsia="Times New Roman"/>
          <w:sz w:val="28"/>
          <w:szCs w:val="28"/>
        </w:rPr>
        <w:t xml:space="preserve"> </w:t>
      </w:r>
      <w:r w:rsidR="00E32764">
        <w:rPr>
          <w:sz w:val="28"/>
          <w:szCs w:val="28"/>
        </w:rPr>
        <w:t>л</w:t>
      </w:r>
      <w:r w:rsidR="0040752D" w:rsidRPr="005F210D">
        <w:rPr>
          <w:sz w:val="28"/>
          <w:szCs w:val="28"/>
        </w:rPr>
        <w:t>юбым доступным способом (нарочным, почтовым отправлением, посредством факсимильной связи, по электронной почте) заявление.</w:t>
      </w:r>
    </w:p>
    <w:p w:rsidR="0040752D" w:rsidRPr="00E32764" w:rsidRDefault="00E32764" w:rsidP="00E327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0752D" w:rsidRPr="00E32764">
        <w:rPr>
          <w:sz w:val="28"/>
          <w:szCs w:val="28"/>
        </w:rPr>
        <w:t>5. В заявлении указываются: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3" w:name="P9"/>
      <w:bookmarkEnd w:id="3"/>
      <w:r w:rsidRPr="00F80D2E">
        <w:t>а) фамилия, имя, отчество (при наличии) депутата;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б) наименование и адрес помещения, указание на необходимость проведения в нем встречи с избирателями;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в) дата, время начала и время окончания встречи с избирателями;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4" w:name="P12"/>
      <w:bookmarkEnd w:id="4"/>
      <w:r w:rsidRPr="00F80D2E">
        <w:t>г) предполагаемое количество участников встречи с избирателями;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5" w:name="P13"/>
      <w:bookmarkEnd w:id="5"/>
      <w:r w:rsidRPr="00F80D2E">
        <w:t>д) способ направления депутату уведомления о предоставлении помещения (почтовым отправлением, посредством факсимильной связи, по электронной почте) и в зависимости от выбранного способа направления уведомления соответственно: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почтовый адрес депутата;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номер факса;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адрес электронной почты.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Если заявление подано депутатом посредством факсимильной связи или электронной почты и в качестве способа направления ему уведомления о предоставлении помещения выбрана факсимильная связь или электронная почта, дополнительно указывать номер факса или электронный адрес не обязательно;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6" w:name="P18"/>
      <w:bookmarkEnd w:id="6"/>
      <w:r w:rsidRPr="00F80D2E">
        <w:t xml:space="preserve">е) подпись депутата (при направлении заявления по электронной почте к электронному сообщению прилагается файл, содержащий переведенную в электронную форму с помощью средств сканирования копию подписанного депутатом заявления, либо файл, содержащий текст заявления, подписанный электронной подписью в соответствии с Федеральным </w:t>
      </w:r>
      <w:hyperlink r:id="rId16" w:history="1">
        <w:r w:rsidRPr="00F80D2E">
          <w:t>законом</w:t>
        </w:r>
      </w:hyperlink>
      <w:r w:rsidRPr="00F80D2E">
        <w:t xml:space="preserve"> от 06.04.2011 № 63-ФЗ «Об электронной подписи»).</w:t>
      </w:r>
    </w:p>
    <w:p w:rsidR="0040752D" w:rsidRPr="00AB2F35" w:rsidRDefault="0040752D" w:rsidP="0040752D">
      <w:pPr>
        <w:pStyle w:val="ConsPlusNormal"/>
        <w:ind w:firstLine="540"/>
        <w:jc w:val="both"/>
      </w:pPr>
      <w:r w:rsidRPr="00F80D2E">
        <w:t>6. Заявление регистрируется</w:t>
      </w:r>
      <w:r w:rsidR="00C348F9" w:rsidRPr="00F80D2E">
        <w:t xml:space="preserve"> </w:t>
      </w:r>
      <w:r w:rsidR="00564816" w:rsidRPr="00AB2F35">
        <w:rPr>
          <w:highlight w:val="lightGray"/>
        </w:rPr>
        <w:t>балансодержателем</w:t>
      </w:r>
      <w:r w:rsidR="00AB2F35" w:rsidRPr="00CF57EC">
        <w:rPr>
          <w:b/>
          <w:color w:val="FF0000"/>
          <w:sz w:val="24"/>
          <w:szCs w:val="24"/>
        </w:rPr>
        <w:t xml:space="preserve"> </w:t>
      </w:r>
      <w:r w:rsidR="007C518D" w:rsidRPr="00AB2F35">
        <w:rPr>
          <w:b/>
          <w:color w:val="FF0000"/>
          <w:sz w:val="24"/>
          <w:szCs w:val="24"/>
        </w:rPr>
        <w:t xml:space="preserve"> </w:t>
      </w:r>
      <w:r w:rsidRPr="00AB2F35">
        <w:t>в день поступления с указанием времени и даты регистрации и считается поданным с момента регистрации.</w:t>
      </w:r>
    </w:p>
    <w:p w:rsidR="0040752D" w:rsidRPr="00AB2F35" w:rsidRDefault="0040752D" w:rsidP="0040752D">
      <w:pPr>
        <w:pStyle w:val="ConsPlusNormal"/>
        <w:ind w:firstLine="540"/>
        <w:jc w:val="both"/>
      </w:pPr>
      <w:r w:rsidRPr="00AB2F35">
        <w:t xml:space="preserve">Срок рассмотрения заявления </w:t>
      </w:r>
      <w:r w:rsidR="0009798C" w:rsidRPr="00AB2F35">
        <w:rPr>
          <w:highlight w:val="lightGray"/>
        </w:rPr>
        <w:t>балансодержателем</w:t>
      </w:r>
      <w:r w:rsidR="0009798C" w:rsidRPr="00AB2F35">
        <w:t xml:space="preserve"> </w:t>
      </w:r>
      <w:r w:rsidRPr="00AB2F35">
        <w:t>составляет три рабочих дня со дня регистрации.</w:t>
      </w:r>
    </w:p>
    <w:p w:rsidR="00FF2722" w:rsidRPr="00F80D2E" w:rsidRDefault="0040752D" w:rsidP="0040752D">
      <w:pPr>
        <w:pStyle w:val="ConsPlusNormal"/>
        <w:ind w:firstLine="540"/>
        <w:jc w:val="both"/>
      </w:pPr>
      <w:r w:rsidRPr="00AB2F35">
        <w:t xml:space="preserve">По итогам рассмотрения заявления </w:t>
      </w:r>
      <w:r w:rsidR="0009798C" w:rsidRPr="00564816">
        <w:rPr>
          <w:highlight w:val="lightGray"/>
        </w:rPr>
        <w:t>балансодержател</w:t>
      </w:r>
      <w:r w:rsidR="0009798C">
        <w:rPr>
          <w:highlight w:val="lightGray"/>
        </w:rPr>
        <w:t xml:space="preserve">ь </w:t>
      </w:r>
      <w:r w:rsidR="006E3ABF" w:rsidRPr="006E3ABF">
        <w:rPr>
          <w:highlight w:val="lightGray"/>
        </w:rPr>
        <w:t xml:space="preserve">в течение </w:t>
      </w:r>
      <w:r w:rsidR="004E071F">
        <w:rPr>
          <w:highlight w:val="lightGray"/>
        </w:rPr>
        <w:t>двух</w:t>
      </w:r>
      <w:r w:rsidR="006E3ABF" w:rsidRPr="006E3ABF">
        <w:rPr>
          <w:highlight w:val="lightGray"/>
        </w:rPr>
        <w:t xml:space="preserve"> рабочих дней</w:t>
      </w:r>
      <w:r w:rsidR="006E3ABF">
        <w:t xml:space="preserve"> </w:t>
      </w:r>
      <w:r w:rsidRPr="00F80D2E">
        <w:t xml:space="preserve">направляет депутату способом, указанным в заявлении (если иное не предусмотрено настоящим Порядком), уведомление о предоставлении помещения или уведомление об отказе в предоставлении помещения с указанием оснований для такого </w:t>
      </w:r>
      <w:r w:rsidR="00FF2722" w:rsidRPr="00F80D2E">
        <w:t>отказа.</w:t>
      </w:r>
    </w:p>
    <w:p w:rsidR="0040752D" w:rsidRPr="00F80D2E" w:rsidRDefault="00FF2722" w:rsidP="00FF2722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F80D2E">
        <w:rPr>
          <w:sz w:val="28"/>
          <w:szCs w:val="28"/>
        </w:rPr>
        <w:t xml:space="preserve">В случае предоставления помещения депутату </w:t>
      </w:r>
      <w:r w:rsidR="000A07F8" w:rsidRPr="0027539E">
        <w:rPr>
          <w:sz w:val="28"/>
          <w:szCs w:val="28"/>
        </w:rPr>
        <w:t xml:space="preserve">балансодержатель </w:t>
      </w:r>
      <w:r w:rsidRPr="0027539E">
        <w:rPr>
          <w:sz w:val="28"/>
          <w:szCs w:val="28"/>
        </w:rPr>
        <w:t xml:space="preserve">незамедлительно уведомляет </w:t>
      </w:r>
      <w:r w:rsidR="00E56561" w:rsidRPr="0027539E">
        <w:rPr>
          <w:sz w:val="28"/>
          <w:szCs w:val="28"/>
        </w:rPr>
        <w:t>Администрацию</w:t>
      </w:r>
      <w:r w:rsidR="000A07F8" w:rsidRPr="0027539E">
        <w:rPr>
          <w:sz w:val="28"/>
          <w:szCs w:val="28"/>
        </w:rPr>
        <w:t xml:space="preserve"> </w:t>
      </w:r>
      <w:r w:rsidRPr="0027539E">
        <w:rPr>
          <w:sz w:val="28"/>
          <w:szCs w:val="28"/>
        </w:rPr>
        <w:t>о дате и</w:t>
      </w:r>
      <w:r w:rsidRPr="00F80D2E">
        <w:rPr>
          <w:sz w:val="28"/>
          <w:szCs w:val="28"/>
        </w:rPr>
        <w:t xml:space="preserve"> времени его предоставления </w:t>
      </w:r>
      <w:r w:rsidRPr="00F80D2E">
        <w:rPr>
          <w:rFonts w:eastAsia="Times New Roman"/>
          <w:sz w:val="28"/>
          <w:szCs w:val="28"/>
        </w:rPr>
        <w:t>по почтовому адресу, номеру факса или адресу электронной почты</w:t>
      </w:r>
      <w:r w:rsidRPr="00F80D2E">
        <w:rPr>
          <w:sz w:val="28"/>
          <w:szCs w:val="28"/>
        </w:rPr>
        <w:t>.</w:t>
      </w:r>
      <w:r w:rsidR="00E56561" w:rsidRPr="00021081">
        <w:rPr>
          <w:rStyle w:val="aa"/>
          <w:b/>
          <w:color w:val="FF0000"/>
          <w:sz w:val="28"/>
          <w:szCs w:val="28"/>
        </w:rPr>
        <w:footnoteReference w:id="1"/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При отсутствии в заявлении информации, предусмотренной </w:t>
      </w:r>
      <w:hyperlink w:anchor="P13" w:history="1">
        <w:r w:rsidRPr="00F80D2E">
          <w:t>подпунктом "д" пункта 5</w:t>
        </w:r>
      </w:hyperlink>
      <w:r w:rsidRPr="00F80D2E">
        <w:t xml:space="preserve"> настоящего Порядка, уведомление о предоставлении помещения или уведомление об отказе в предоставлении помещения с указанием оснований для такого отказа направляются </w:t>
      </w:r>
      <w:r w:rsidR="0052533F" w:rsidRPr="0052533F">
        <w:rPr>
          <w:highlight w:val="lightGray"/>
        </w:rPr>
        <w:t>балансодержателем</w:t>
      </w:r>
      <w:r w:rsidR="0052533F" w:rsidRPr="00F80D2E">
        <w:t xml:space="preserve"> </w:t>
      </w:r>
      <w:r w:rsidRPr="00F80D2E">
        <w:t>депутату по почтовому адресу, номеру факса или адресу электронной почты соответственно, с которых поступило заявление.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7" w:name="P24"/>
      <w:bookmarkEnd w:id="7"/>
      <w:r w:rsidRPr="00F80D2E">
        <w:t xml:space="preserve">При </w:t>
      </w:r>
      <w:r w:rsidR="00F75FE5" w:rsidRPr="00F80D2E">
        <w:t>не направлении</w:t>
      </w:r>
      <w:r w:rsidRPr="00F80D2E">
        <w:t xml:space="preserve"> </w:t>
      </w:r>
      <w:r w:rsidR="0052533F" w:rsidRPr="0052533F">
        <w:rPr>
          <w:highlight w:val="lightGray"/>
        </w:rPr>
        <w:t>балансодержателем</w:t>
      </w:r>
      <w:r w:rsidRPr="00F80D2E">
        <w:t xml:space="preserve"> уведомления депутату в срок, установленный настоящим пунктом, помещение считается предоставленным для встречи с избирателями согласно заявлению.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В день направления депутату уведомления о предоставлении помещения либо в день предоставления помещения в случае, установленном </w:t>
      </w:r>
      <w:hyperlink w:anchor="P24" w:history="1">
        <w:r w:rsidRPr="00F80D2E">
          <w:t xml:space="preserve">абзацем </w:t>
        </w:r>
      </w:hyperlink>
      <w:r w:rsidR="004B728A">
        <w:t xml:space="preserve"> </w:t>
      </w:r>
      <w:r w:rsidR="004B728A" w:rsidRPr="004B728A">
        <w:rPr>
          <w:highlight w:val="lightGray"/>
        </w:rPr>
        <w:t>шестым</w:t>
      </w:r>
      <w:r w:rsidR="004B728A">
        <w:t xml:space="preserve">  н</w:t>
      </w:r>
      <w:r w:rsidRPr="00F80D2E">
        <w:t xml:space="preserve">астоящего пункта, информация о дате и времени предоставления депутату помещения для встречи с избирателями вносится </w:t>
      </w:r>
      <w:r w:rsidR="00F75A12" w:rsidRPr="00F80D2E">
        <w:t xml:space="preserve">Администрацией </w:t>
      </w:r>
      <w:r w:rsidRPr="00F80D2E">
        <w:t>в график мероприятий с указанием фамилии, имени и отчества (при наличии) депутата, которому предоставлено помещение.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7. Основаниями для отказа в предоставлении помещения являются: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8" w:name="P27"/>
      <w:bookmarkEnd w:id="8"/>
      <w:r w:rsidRPr="00F80D2E">
        <w:t xml:space="preserve">а) несоответствие заявления требованиям </w:t>
      </w:r>
      <w:hyperlink w:anchor="P9" w:history="1">
        <w:r w:rsidRPr="00F80D2E">
          <w:t>подпунктов "а"</w:t>
        </w:r>
      </w:hyperlink>
      <w:r w:rsidRPr="00F80D2E">
        <w:t xml:space="preserve"> - </w:t>
      </w:r>
      <w:hyperlink w:anchor="P12" w:history="1">
        <w:r w:rsidRPr="00F80D2E">
          <w:t>"г"</w:t>
        </w:r>
      </w:hyperlink>
      <w:r w:rsidRPr="00F80D2E">
        <w:t xml:space="preserve">, </w:t>
      </w:r>
      <w:hyperlink w:anchor="P18" w:history="1">
        <w:r w:rsidRPr="00F80D2E">
          <w:t>"е" пункта 5</w:t>
        </w:r>
      </w:hyperlink>
      <w:r w:rsidRPr="00F80D2E">
        <w:t xml:space="preserve"> настоящего Порядка;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9" w:name="P28"/>
      <w:bookmarkEnd w:id="9"/>
      <w:r w:rsidRPr="00F80D2E">
        <w:t>б) указание депутатом в заявлении даты и времени, совпадающих с датой и временем, указанными другим депутатом в заявлении, поданном ранее (при отсутствии согласования депутатами одновременного проведения в помещении встречи с избирателями);</w:t>
      </w:r>
    </w:p>
    <w:p w:rsidR="0040752D" w:rsidRPr="00F80D2E" w:rsidRDefault="0040752D" w:rsidP="0040752D">
      <w:pPr>
        <w:pStyle w:val="ConsPlusNormal"/>
        <w:ind w:firstLine="540"/>
        <w:jc w:val="both"/>
      </w:pPr>
      <w:bookmarkStart w:id="10" w:name="P29"/>
      <w:bookmarkEnd w:id="10"/>
      <w:r w:rsidRPr="00F80D2E">
        <w:t>в) указание депутатом в заявлении даты и времени, совпадающих с датой и временем, на которые в соответствии графиком мероприятий в помещении проводятся мероприятия, препятствующие его предоставлению депутату для проведения встречи с избирателями.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8. При наличии основания для отказа в предоставлении помещения, указанного в </w:t>
      </w:r>
      <w:hyperlink w:anchor="P27" w:history="1">
        <w:r w:rsidRPr="00F80D2E">
          <w:t>подпункте "а" пункта 7</w:t>
        </w:r>
      </w:hyperlink>
      <w:r w:rsidRPr="00F80D2E">
        <w:t xml:space="preserve"> настоящего Порядка, </w:t>
      </w:r>
      <w:r w:rsidR="0052533F" w:rsidRPr="0052533F">
        <w:rPr>
          <w:highlight w:val="lightGray"/>
        </w:rPr>
        <w:t>балансодержател</w:t>
      </w:r>
      <w:r w:rsidR="00970A89">
        <w:rPr>
          <w:highlight w:val="lightGray"/>
        </w:rPr>
        <w:t>ь</w:t>
      </w:r>
      <w:r w:rsidR="001A677B" w:rsidRPr="00AB2F35">
        <w:t xml:space="preserve"> </w:t>
      </w:r>
      <w:r w:rsidR="0052533F" w:rsidRPr="00F80D2E">
        <w:t xml:space="preserve"> </w:t>
      </w:r>
      <w:r w:rsidRPr="00F80D2E">
        <w:t xml:space="preserve">перечисляет в уведомлении об отказе в предоставлении помещения все выявленные несоответствия заявления требованиям </w:t>
      </w:r>
      <w:hyperlink w:anchor="P9" w:history="1">
        <w:r w:rsidRPr="00F80D2E">
          <w:t>подпунктов "а"</w:t>
        </w:r>
      </w:hyperlink>
      <w:r w:rsidRPr="00F80D2E">
        <w:t xml:space="preserve"> - </w:t>
      </w:r>
      <w:hyperlink w:anchor="P12" w:history="1">
        <w:r w:rsidRPr="00F80D2E">
          <w:t>"г"</w:t>
        </w:r>
      </w:hyperlink>
      <w:r w:rsidRPr="00F80D2E">
        <w:t xml:space="preserve">, </w:t>
      </w:r>
      <w:hyperlink w:anchor="P18" w:history="1">
        <w:r w:rsidRPr="00F80D2E">
          <w:t>"е" пункта 5</w:t>
        </w:r>
      </w:hyperlink>
      <w:r w:rsidRPr="00F80D2E">
        <w:t xml:space="preserve"> настоящего Порядка и указывает на возможность устранения выявленных несоответствий в течение одного рабочего дня, следующего за днем получения депутатом уведомления об отказе в предоставлении помещения. При устранении депутатом таких несоответствий в течение одного рабочего дня, следующего за днем получения уведомления об отказе в предоставлении помещения, заявление считается поданным с даты его первоначальной регистрации, повторного обращения с заявлением не требуется, заявление рассматривается </w:t>
      </w:r>
      <w:r w:rsidR="0052533F" w:rsidRPr="0052533F">
        <w:rPr>
          <w:highlight w:val="lightGray"/>
        </w:rPr>
        <w:t>балансодержателем</w:t>
      </w:r>
      <w:r w:rsidR="001A677B" w:rsidRPr="00AB2F35">
        <w:t xml:space="preserve"> </w:t>
      </w:r>
      <w:r w:rsidR="0052533F" w:rsidRPr="00F80D2E">
        <w:t xml:space="preserve"> </w:t>
      </w:r>
      <w:r w:rsidRPr="00F80D2E">
        <w:t>в течение трех рабочих дней со дня устранения несоответствий.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В случае несоответствия заявления требованиям </w:t>
      </w:r>
      <w:hyperlink w:anchor="P9" w:history="1">
        <w:r w:rsidRPr="00F80D2E">
          <w:t>подпункта "а" пункта 5</w:t>
        </w:r>
      </w:hyperlink>
      <w:r w:rsidRPr="00F80D2E">
        <w:t xml:space="preserve"> настоящего Порядка уведомление об отказе в предоставлении помещения депутату не направляется, кроме случаев, когда заявление было подано посредством факсимильной связи или электронной почты, а также случаев, когда в заявлении указаны почтовый адрес, номер факса и (или) адрес электронной почты.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В случае если заявление, не соответствующее содержанию </w:t>
      </w:r>
      <w:hyperlink w:anchor="P9" w:history="1">
        <w:r w:rsidRPr="00F80D2E">
          <w:t>подпункта "а" пункта 5</w:t>
        </w:r>
      </w:hyperlink>
      <w:r w:rsidRPr="00F80D2E">
        <w:t xml:space="preserve"> настоящего Порядка, было подано посредством факсимильной связи или посредством электронной почты и (или) если в заявлении были указаны почтовый адрес, номер факса, адрес электронной почты, уведомление об отказе в предоставлении помещения направляется депутату по адресу электронной почты или по номеру факса, с которого обращение </w:t>
      </w:r>
      <w:r w:rsidRPr="00C50FB5">
        <w:t>направлено</w:t>
      </w:r>
      <w:r w:rsidR="00D75DD9" w:rsidRPr="00C50FB5">
        <w:t xml:space="preserve"> </w:t>
      </w:r>
      <w:r w:rsidR="0052533F" w:rsidRPr="0052533F">
        <w:rPr>
          <w:highlight w:val="lightGray"/>
        </w:rPr>
        <w:t>балансодержател</w:t>
      </w:r>
      <w:r w:rsidR="0052533F">
        <w:rPr>
          <w:highlight w:val="lightGray"/>
        </w:rPr>
        <w:t>ю</w:t>
      </w:r>
      <w:r w:rsidRPr="00F80D2E">
        <w:t>, либо по почтовому адресу, или по номеру факса, или по адресу электронной почты, указанным в заявлении.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При наличии оснований, указанных в </w:t>
      </w:r>
      <w:hyperlink w:anchor="P28" w:history="1">
        <w:r w:rsidRPr="00F80D2E">
          <w:t>подпунктах "б"</w:t>
        </w:r>
      </w:hyperlink>
      <w:r w:rsidRPr="00F80D2E">
        <w:t xml:space="preserve"> и </w:t>
      </w:r>
      <w:hyperlink w:anchor="P29" w:history="1">
        <w:r w:rsidRPr="00F80D2E">
          <w:t>"в" пункта 7</w:t>
        </w:r>
      </w:hyperlink>
      <w:r w:rsidRPr="00F80D2E">
        <w:t xml:space="preserve"> настоящего Порядка, </w:t>
      </w:r>
      <w:r w:rsidR="0052533F" w:rsidRPr="0052533F">
        <w:rPr>
          <w:highlight w:val="lightGray"/>
        </w:rPr>
        <w:t>балансодержател</w:t>
      </w:r>
      <w:r w:rsidR="0052533F">
        <w:rPr>
          <w:highlight w:val="lightGray"/>
        </w:rPr>
        <w:t>ь</w:t>
      </w:r>
      <w:r w:rsidR="001A677B" w:rsidRPr="00AB2F35">
        <w:t xml:space="preserve"> </w:t>
      </w:r>
      <w:r w:rsidRPr="00F80D2E">
        <w:t>указывает в уведомлении об отказе в предоставлении помещения возможные дату и время (ближайшие к дате и времени, указанным в заявлении), в которые помещение может быть предоставлено депутату для проведения встречи с избирателями. При письменном согласии депутата с указанными в уведомлении об отказе в предоставлении помещения датой и временем помещение считается предоставленным для встречи с избирателями на указанные в таком уведомлении дату и время, повторное обращение депутата с заявлением не требуется.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 xml:space="preserve">В случае если после отказа в предоставлении помещения по основанию, указанному в </w:t>
      </w:r>
      <w:hyperlink w:anchor="P28" w:history="1">
        <w:r w:rsidRPr="00F80D2E">
          <w:t>подпункте "б" пункта 7</w:t>
        </w:r>
      </w:hyperlink>
      <w:r w:rsidRPr="00F80D2E">
        <w:t xml:space="preserve"> настоящего Порядка, но не позднее</w:t>
      </w:r>
      <w:r w:rsidR="00F75FE5">
        <w:t>,</w:t>
      </w:r>
      <w:r w:rsidRPr="00F80D2E">
        <w:t xml:space="preserve"> чем за три рабочих дня до проведения встречи депутатом с избирателями</w:t>
      </w:r>
      <w:r w:rsidR="00EE76F3" w:rsidRPr="00F80D2E">
        <w:t xml:space="preserve"> </w:t>
      </w:r>
      <w:r w:rsidR="00D75DD9" w:rsidRPr="0027539E">
        <w:t xml:space="preserve">в </w:t>
      </w:r>
      <w:r w:rsidR="0052533F" w:rsidRPr="0052533F">
        <w:rPr>
          <w:highlight w:val="lightGray"/>
        </w:rPr>
        <w:t>балансодержател</w:t>
      </w:r>
      <w:r w:rsidR="0052533F">
        <w:rPr>
          <w:highlight w:val="lightGray"/>
        </w:rPr>
        <w:t>ю</w:t>
      </w:r>
      <w:r w:rsidR="0027539E">
        <w:rPr>
          <w:b/>
          <w:color w:val="FF0000"/>
        </w:rPr>
        <w:t xml:space="preserve"> </w:t>
      </w:r>
      <w:r w:rsidRPr="00F80D2E">
        <w:t>было предоставлено письменное согласие депутата, ранее подавшего заявление, на одновременное проведение в помещении встречи с избирателями, повторной подачи заявления не требуется.</w:t>
      </w:r>
    </w:p>
    <w:p w:rsidR="0040752D" w:rsidRPr="00F80D2E" w:rsidRDefault="0040752D" w:rsidP="0040752D">
      <w:pPr>
        <w:pStyle w:val="ConsPlusNormal"/>
        <w:ind w:firstLine="540"/>
        <w:jc w:val="both"/>
      </w:pPr>
      <w:r w:rsidRPr="00F80D2E">
        <w:t>9. Помещения предоставляются депутатам на равных условиях в порядке очередности подачи заявлений.</w:t>
      </w:r>
    </w:p>
    <w:p w:rsidR="0040752D" w:rsidRDefault="0040752D" w:rsidP="00041272">
      <w:pPr>
        <w:pStyle w:val="ConsPlusNormal"/>
        <w:jc w:val="both"/>
      </w:pPr>
      <w:r w:rsidRPr="00F80D2E">
        <w:t xml:space="preserve">      </w:t>
      </w:r>
      <w:r w:rsidR="0009798C">
        <w:t xml:space="preserve"> </w:t>
      </w:r>
      <w:r w:rsidRPr="00F80D2E">
        <w:t xml:space="preserve">10. В случае письменного отказа депутата от использования помещения для проведения встречи с избирателями информация о соответствующей встрече исключается </w:t>
      </w:r>
      <w:r w:rsidR="00D75DD9" w:rsidRPr="00F80D2E">
        <w:t xml:space="preserve">Администрацией </w:t>
      </w:r>
      <w:r w:rsidRPr="00F80D2E">
        <w:t>из графика мероприятий</w:t>
      </w:r>
      <w:r w:rsidR="00E6508D">
        <w:t xml:space="preserve">, </w:t>
      </w:r>
      <w:r w:rsidR="000866CC" w:rsidRPr="001250A1">
        <w:t xml:space="preserve">путем внесения изменений в нем сведений, размещенных </w:t>
      </w:r>
      <w:r w:rsidR="00E6508D" w:rsidRPr="001250A1">
        <w:t>на официальном сайте в течение 1 рабочего дня  со дня поступления</w:t>
      </w:r>
      <w:r w:rsidR="000866CC" w:rsidRPr="001250A1">
        <w:t xml:space="preserve"> данного отказа</w:t>
      </w:r>
      <w:r w:rsidR="00E6508D" w:rsidRPr="001250A1">
        <w:t>.</w:t>
      </w:r>
    </w:p>
    <w:sectPr w:rsidR="0040752D" w:rsidSect="00041272">
      <w:headerReference w:type="even" r:id="rId17"/>
      <w:headerReference w:type="default" r:id="rId18"/>
      <w:footerReference w:type="default" r:id="rId19"/>
      <w:pgSz w:w="11906" w:h="16838"/>
      <w:pgMar w:top="1021" w:right="1134" w:bottom="851" w:left="1701" w:header="0" w:footer="5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22C" w:rsidRDefault="003E322C">
      <w:r>
        <w:separator/>
      </w:r>
    </w:p>
  </w:endnote>
  <w:endnote w:type="continuationSeparator" w:id="0">
    <w:p w:rsidR="003E322C" w:rsidRDefault="003E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27D" w:rsidRDefault="0039227D"/>
  <w:p w:rsidR="0039227D" w:rsidRPr="00941AEB" w:rsidRDefault="0039227D" w:rsidP="007471CB">
    <w:pPr>
      <w:tabs>
        <w:tab w:val="left" w:pos="1653"/>
      </w:tabs>
      <w:jc w:val="center"/>
      <w:rPr>
        <w:sz w:val="16"/>
        <w:szCs w:val="16"/>
      </w:rPr>
    </w:pPr>
  </w:p>
  <w:p w:rsidR="0039227D" w:rsidRDefault="0039227D" w:rsidP="007471CB">
    <w:pPr>
      <w:pStyle w:val="a5"/>
      <w:ind w:left="0" w:firstLine="0"/>
    </w:pPr>
    <w:r>
      <w:rPr>
        <w:sz w:val="26"/>
        <w:szCs w:val="26"/>
      </w:rPr>
      <w:tab/>
    </w:r>
    <w:r>
      <w:rPr>
        <w:sz w:val="26"/>
        <w:szCs w:val="26"/>
      </w:rPr>
      <w:tab/>
    </w:r>
    <w:r>
      <w:rPr>
        <w:sz w:val="26"/>
        <w:szCs w:val="26"/>
      </w:rPr>
      <w:tab/>
    </w:r>
    <w:r>
      <w:rPr>
        <w:sz w:val="26"/>
        <w:szCs w:val="26"/>
      </w:rPr>
      <w:tab/>
    </w:r>
    <w:r>
      <w:rPr>
        <w:sz w:val="26"/>
        <w:szCs w:val="26"/>
      </w:rPr>
      <w:tab/>
    </w:r>
    <w:r>
      <w:rPr>
        <w:sz w:val="26"/>
        <w:szCs w:val="26"/>
      </w:rPr>
      <w:tab/>
    </w:r>
    <w:r>
      <w:rPr>
        <w:sz w:val="26"/>
        <w:szCs w:val="26"/>
      </w:rPr>
      <w:tab/>
    </w:r>
    <w:r>
      <w:rPr>
        <w:sz w:val="26"/>
        <w:szCs w:val="2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22C" w:rsidRDefault="003E322C">
      <w:r>
        <w:separator/>
      </w:r>
    </w:p>
  </w:footnote>
  <w:footnote w:type="continuationSeparator" w:id="0">
    <w:p w:rsidR="003E322C" w:rsidRDefault="003E322C">
      <w:r>
        <w:continuationSeparator/>
      </w:r>
    </w:p>
  </w:footnote>
  <w:footnote w:id="1">
    <w:p w:rsidR="0039227D" w:rsidRPr="00E56561" w:rsidRDefault="0039227D" w:rsidP="006B3949">
      <w:pPr>
        <w:pStyle w:val="ab"/>
        <w:jc w:val="both"/>
        <w:rPr>
          <w:color w:val="FF000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27D" w:rsidRDefault="0039227D" w:rsidP="007471CB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9227D" w:rsidRDefault="0039227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27D" w:rsidRDefault="0039227D" w:rsidP="007471CB">
    <w:pPr>
      <w:pStyle w:val="a8"/>
      <w:framePr w:wrap="around" w:vAnchor="text" w:hAnchor="margin" w:xAlign="center" w:y="1"/>
      <w:rPr>
        <w:rStyle w:val="ac"/>
      </w:rPr>
    </w:pPr>
  </w:p>
  <w:p w:rsidR="0039227D" w:rsidRDefault="0039227D" w:rsidP="007471CB">
    <w:pPr>
      <w:pStyle w:val="a8"/>
      <w:framePr w:wrap="around" w:vAnchor="text" w:hAnchor="margin" w:xAlign="center" w:y="1"/>
      <w:jc w:val="center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B0857">
      <w:rPr>
        <w:rStyle w:val="ac"/>
        <w:noProof/>
      </w:rPr>
      <w:t>2</w:t>
    </w:r>
    <w:r>
      <w:rPr>
        <w:rStyle w:val="ac"/>
      </w:rPr>
      <w:fldChar w:fldCharType="end"/>
    </w:r>
  </w:p>
  <w:p w:rsidR="0039227D" w:rsidRPr="00AB550D" w:rsidRDefault="0039227D">
    <w:pPr>
      <w:pStyle w:val="a8"/>
      <w:rPr>
        <w:b/>
      </w:rPr>
    </w:pPr>
  </w:p>
  <w:p w:rsidR="0039227D" w:rsidRDefault="003922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179"/>
    <w:rsid w:val="00007954"/>
    <w:rsid w:val="00020D62"/>
    <w:rsid w:val="00021081"/>
    <w:rsid w:val="000259AC"/>
    <w:rsid w:val="00027A7E"/>
    <w:rsid w:val="00030853"/>
    <w:rsid w:val="0003146C"/>
    <w:rsid w:val="000336CE"/>
    <w:rsid w:val="00041272"/>
    <w:rsid w:val="00060B14"/>
    <w:rsid w:val="00065865"/>
    <w:rsid w:val="00070770"/>
    <w:rsid w:val="000866CC"/>
    <w:rsid w:val="0009798C"/>
    <w:rsid w:val="000A07F8"/>
    <w:rsid w:val="000A3D53"/>
    <w:rsid w:val="000B0857"/>
    <w:rsid w:val="000B3199"/>
    <w:rsid w:val="000B3665"/>
    <w:rsid w:val="000C1921"/>
    <w:rsid w:val="000C1DCA"/>
    <w:rsid w:val="000C2ADD"/>
    <w:rsid w:val="000C4FFB"/>
    <w:rsid w:val="000C7866"/>
    <w:rsid w:val="000E4B35"/>
    <w:rsid w:val="000E6D4B"/>
    <w:rsid w:val="00104179"/>
    <w:rsid w:val="001250A1"/>
    <w:rsid w:val="00136E4E"/>
    <w:rsid w:val="00154234"/>
    <w:rsid w:val="001562D5"/>
    <w:rsid w:val="0016366F"/>
    <w:rsid w:val="001745CE"/>
    <w:rsid w:val="0017699D"/>
    <w:rsid w:val="001A13B2"/>
    <w:rsid w:val="001A1535"/>
    <w:rsid w:val="001A677B"/>
    <w:rsid w:val="001A7FD0"/>
    <w:rsid w:val="001C4E62"/>
    <w:rsid w:val="001C7CAE"/>
    <w:rsid w:val="001E47CB"/>
    <w:rsid w:val="00220B46"/>
    <w:rsid w:val="00257F6D"/>
    <w:rsid w:val="0027539E"/>
    <w:rsid w:val="00286D76"/>
    <w:rsid w:val="002A5600"/>
    <w:rsid w:val="002A60C8"/>
    <w:rsid w:val="002B4C65"/>
    <w:rsid w:val="002C7767"/>
    <w:rsid w:val="002D3EDA"/>
    <w:rsid w:val="002D6707"/>
    <w:rsid w:val="002D6740"/>
    <w:rsid w:val="002D7009"/>
    <w:rsid w:val="002F5CAB"/>
    <w:rsid w:val="003052C8"/>
    <w:rsid w:val="003310DB"/>
    <w:rsid w:val="00344B1A"/>
    <w:rsid w:val="00352CB7"/>
    <w:rsid w:val="00367DB1"/>
    <w:rsid w:val="0039227D"/>
    <w:rsid w:val="003A6820"/>
    <w:rsid w:val="003B2849"/>
    <w:rsid w:val="003D0F4B"/>
    <w:rsid w:val="003D23F7"/>
    <w:rsid w:val="003E1F2A"/>
    <w:rsid w:val="003E2745"/>
    <w:rsid w:val="003E322C"/>
    <w:rsid w:val="003F0B31"/>
    <w:rsid w:val="0040752D"/>
    <w:rsid w:val="0041010A"/>
    <w:rsid w:val="004125E5"/>
    <w:rsid w:val="00415954"/>
    <w:rsid w:val="00427168"/>
    <w:rsid w:val="00433A76"/>
    <w:rsid w:val="004360D8"/>
    <w:rsid w:val="0044392B"/>
    <w:rsid w:val="00450A44"/>
    <w:rsid w:val="00453623"/>
    <w:rsid w:val="0046308E"/>
    <w:rsid w:val="004822DD"/>
    <w:rsid w:val="004A3C11"/>
    <w:rsid w:val="004B728A"/>
    <w:rsid w:val="004D5041"/>
    <w:rsid w:val="004D53FB"/>
    <w:rsid w:val="004E071F"/>
    <w:rsid w:val="004F7047"/>
    <w:rsid w:val="00502C1C"/>
    <w:rsid w:val="00504BC6"/>
    <w:rsid w:val="00510F98"/>
    <w:rsid w:val="005128CD"/>
    <w:rsid w:val="0052533F"/>
    <w:rsid w:val="0052706C"/>
    <w:rsid w:val="00527C70"/>
    <w:rsid w:val="00527E55"/>
    <w:rsid w:val="00541687"/>
    <w:rsid w:val="00542A85"/>
    <w:rsid w:val="00555313"/>
    <w:rsid w:val="005634CA"/>
    <w:rsid w:val="00564816"/>
    <w:rsid w:val="00574AF5"/>
    <w:rsid w:val="005C668A"/>
    <w:rsid w:val="005D0613"/>
    <w:rsid w:val="005D2709"/>
    <w:rsid w:val="005D3A8D"/>
    <w:rsid w:val="005D5DB5"/>
    <w:rsid w:val="005E6051"/>
    <w:rsid w:val="005F210D"/>
    <w:rsid w:val="006148C8"/>
    <w:rsid w:val="006203BC"/>
    <w:rsid w:val="00622F17"/>
    <w:rsid w:val="00641705"/>
    <w:rsid w:val="00643874"/>
    <w:rsid w:val="00644A78"/>
    <w:rsid w:val="00655246"/>
    <w:rsid w:val="0068693B"/>
    <w:rsid w:val="006A7E7F"/>
    <w:rsid w:val="006B3949"/>
    <w:rsid w:val="006B3FDE"/>
    <w:rsid w:val="006C04B9"/>
    <w:rsid w:val="006C258B"/>
    <w:rsid w:val="006E0124"/>
    <w:rsid w:val="006E3ABF"/>
    <w:rsid w:val="00715067"/>
    <w:rsid w:val="0073194A"/>
    <w:rsid w:val="007471CB"/>
    <w:rsid w:val="00765B98"/>
    <w:rsid w:val="00766378"/>
    <w:rsid w:val="00775412"/>
    <w:rsid w:val="00777634"/>
    <w:rsid w:val="007804E4"/>
    <w:rsid w:val="00781F6D"/>
    <w:rsid w:val="007A3DA5"/>
    <w:rsid w:val="007B10BA"/>
    <w:rsid w:val="007C1604"/>
    <w:rsid w:val="007C22C3"/>
    <w:rsid w:val="007C3577"/>
    <w:rsid w:val="007C518D"/>
    <w:rsid w:val="007D296C"/>
    <w:rsid w:val="007D2D0A"/>
    <w:rsid w:val="007E3D39"/>
    <w:rsid w:val="00805883"/>
    <w:rsid w:val="00810981"/>
    <w:rsid w:val="00820D1C"/>
    <w:rsid w:val="0082452D"/>
    <w:rsid w:val="00845206"/>
    <w:rsid w:val="00855148"/>
    <w:rsid w:val="00881226"/>
    <w:rsid w:val="0089097E"/>
    <w:rsid w:val="008931CB"/>
    <w:rsid w:val="008A400C"/>
    <w:rsid w:val="008B1DE1"/>
    <w:rsid w:val="008D67DB"/>
    <w:rsid w:val="008E09F0"/>
    <w:rsid w:val="008E2DF4"/>
    <w:rsid w:val="008F2EBD"/>
    <w:rsid w:val="008F51DC"/>
    <w:rsid w:val="009011D1"/>
    <w:rsid w:val="00913041"/>
    <w:rsid w:val="00943A6C"/>
    <w:rsid w:val="00962E36"/>
    <w:rsid w:val="0096344B"/>
    <w:rsid w:val="009708C7"/>
    <w:rsid w:val="00970A89"/>
    <w:rsid w:val="00974BC6"/>
    <w:rsid w:val="00976797"/>
    <w:rsid w:val="00995397"/>
    <w:rsid w:val="0099758F"/>
    <w:rsid w:val="009A7222"/>
    <w:rsid w:val="009C29F7"/>
    <w:rsid w:val="009D070E"/>
    <w:rsid w:val="009D4F98"/>
    <w:rsid w:val="009D6CF9"/>
    <w:rsid w:val="009E6E25"/>
    <w:rsid w:val="009F6A0A"/>
    <w:rsid w:val="00A04B1D"/>
    <w:rsid w:val="00A20E39"/>
    <w:rsid w:val="00A440FB"/>
    <w:rsid w:val="00A45DCA"/>
    <w:rsid w:val="00A53E3C"/>
    <w:rsid w:val="00A66EA4"/>
    <w:rsid w:val="00A751A4"/>
    <w:rsid w:val="00A760A1"/>
    <w:rsid w:val="00A772E5"/>
    <w:rsid w:val="00A96A1A"/>
    <w:rsid w:val="00A96B05"/>
    <w:rsid w:val="00AA49D1"/>
    <w:rsid w:val="00AA4BF1"/>
    <w:rsid w:val="00AA59B7"/>
    <w:rsid w:val="00AA71C5"/>
    <w:rsid w:val="00AB25FF"/>
    <w:rsid w:val="00AB2F35"/>
    <w:rsid w:val="00AB3882"/>
    <w:rsid w:val="00AD1859"/>
    <w:rsid w:val="00AE2A2E"/>
    <w:rsid w:val="00B02D4F"/>
    <w:rsid w:val="00B04379"/>
    <w:rsid w:val="00B170DA"/>
    <w:rsid w:val="00B2408D"/>
    <w:rsid w:val="00B34DB3"/>
    <w:rsid w:val="00B53EB1"/>
    <w:rsid w:val="00B6115E"/>
    <w:rsid w:val="00B7651A"/>
    <w:rsid w:val="00B803C0"/>
    <w:rsid w:val="00BA4491"/>
    <w:rsid w:val="00BA6FE8"/>
    <w:rsid w:val="00BC0CD3"/>
    <w:rsid w:val="00BC4ECC"/>
    <w:rsid w:val="00BE1627"/>
    <w:rsid w:val="00BE3B2C"/>
    <w:rsid w:val="00BF161F"/>
    <w:rsid w:val="00C2232D"/>
    <w:rsid w:val="00C26401"/>
    <w:rsid w:val="00C348F9"/>
    <w:rsid w:val="00C37592"/>
    <w:rsid w:val="00C50FB5"/>
    <w:rsid w:val="00C65FD0"/>
    <w:rsid w:val="00C74E2B"/>
    <w:rsid w:val="00C74FD7"/>
    <w:rsid w:val="00C80AA8"/>
    <w:rsid w:val="00C8653A"/>
    <w:rsid w:val="00C9294E"/>
    <w:rsid w:val="00CA0350"/>
    <w:rsid w:val="00CB768F"/>
    <w:rsid w:val="00CC02E0"/>
    <w:rsid w:val="00CD445B"/>
    <w:rsid w:val="00CE2184"/>
    <w:rsid w:val="00CE6E6F"/>
    <w:rsid w:val="00CE7687"/>
    <w:rsid w:val="00CF57EC"/>
    <w:rsid w:val="00D125D1"/>
    <w:rsid w:val="00D32CBD"/>
    <w:rsid w:val="00D32F06"/>
    <w:rsid w:val="00D40F66"/>
    <w:rsid w:val="00D41375"/>
    <w:rsid w:val="00D6775D"/>
    <w:rsid w:val="00D7066F"/>
    <w:rsid w:val="00D75DD9"/>
    <w:rsid w:val="00D83A03"/>
    <w:rsid w:val="00D87FF4"/>
    <w:rsid w:val="00D916EC"/>
    <w:rsid w:val="00DB3462"/>
    <w:rsid w:val="00DD594A"/>
    <w:rsid w:val="00DE0C8A"/>
    <w:rsid w:val="00DE374D"/>
    <w:rsid w:val="00DF6CC7"/>
    <w:rsid w:val="00E130FA"/>
    <w:rsid w:val="00E32764"/>
    <w:rsid w:val="00E55763"/>
    <w:rsid w:val="00E56561"/>
    <w:rsid w:val="00E61D16"/>
    <w:rsid w:val="00E6508D"/>
    <w:rsid w:val="00E739A0"/>
    <w:rsid w:val="00E742A4"/>
    <w:rsid w:val="00E74BC0"/>
    <w:rsid w:val="00E82550"/>
    <w:rsid w:val="00E941AB"/>
    <w:rsid w:val="00E94B63"/>
    <w:rsid w:val="00E97AB4"/>
    <w:rsid w:val="00EA68A3"/>
    <w:rsid w:val="00EC321C"/>
    <w:rsid w:val="00EE09A1"/>
    <w:rsid w:val="00EE76F3"/>
    <w:rsid w:val="00EF6E3F"/>
    <w:rsid w:val="00F0255F"/>
    <w:rsid w:val="00F04008"/>
    <w:rsid w:val="00F1500C"/>
    <w:rsid w:val="00F20925"/>
    <w:rsid w:val="00F26798"/>
    <w:rsid w:val="00F314CF"/>
    <w:rsid w:val="00F36070"/>
    <w:rsid w:val="00F6538D"/>
    <w:rsid w:val="00F72117"/>
    <w:rsid w:val="00F75A12"/>
    <w:rsid w:val="00F75FE5"/>
    <w:rsid w:val="00F80D2E"/>
    <w:rsid w:val="00FB10AA"/>
    <w:rsid w:val="00FB3A4C"/>
    <w:rsid w:val="00FB7D2B"/>
    <w:rsid w:val="00FC3412"/>
    <w:rsid w:val="00FC7BD6"/>
    <w:rsid w:val="00FD0481"/>
    <w:rsid w:val="00FD6080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4179"/>
    <w:rPr>
      <w:rFonts w:eastAsia="Calibri"/>
      <w:sz w:val="24"/>
      <w:szCs w:val="24"/>
    </w:rPr>
  </w:style>
  <w:style w:type="paragraph" w:styleId="1">
    <w:name w:val="heading 1"/>
    <w:basedOn w:val="a"/>
    <w:next w:val="a"/>
    <w:qFormat/>
    <w:rsid w:val="002F5CA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104179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104179"/>
    <w:rPr>
      <w:rFonts w:eastAsia="Calibri"/>
      <w:sz w:val="28"/>
      <w:lang w:val="ru-RU" w:eastAsia="ru-RU" w:bidi="ar-SA"/>
    </w:rPr>
  </w:style>
  <w:style w:type="paragraph" w:styleId="a5">
    <w:name w:val="Body Text Indent"/>
    <w:basedOn w:val="a"/>
    <w:link w:val="a6"/>
    <w:rsid w:val="00104179"/>
    <w:pPr>
      <w:tabs>
        <w:tab w:val="left" w:pos="142"/>
      </w:tabs>
      <w:ind w:left="1418" w:hanging="1418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link w:val="a5"/>
    <w:rsid w:val="00104179"/>
    <w:rPr>
      <w:rFonts w:eastAsia="Calibri"/>
      <w:sz w:val="28"/>
      <w:lang w:val="ru-RU" w:eastAsia="ru-RU" w:bidi="ar-SA"/>
    </w:rPr>
  </w:style>
  <w:style w:type="paragraph" w:customStyle="1" w:styleId="ConsPlusNormal">
    <w:name w:val="ConsPlusNormal"/>
    <w:rsid w:val="00104179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styleId="a7">
    <w:name w:val="Hyperlink"/>
    <w:unhideWhenUsed/>
    <w:rsid w:val="00104179"/>
    <w:rPr>
      <w:color w:val="0000FF"/>
      <w:u w:val="single"/>
    </w:rPr>
  </w:style>
  <w:style w:type="paragraph" w:styleId="a8">
    <w:name w:val="header"/>
    <w:basedOn w:val="a"/>
    <w:link w:val="a9"/>
    <w:unhideWhenUsed/>
    <w:rsid w:val="001041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04179"/>
    <w:rPr>
      <w:rFonts w:eastAsia="Calibri"/>
      <w:sz w:val="24"/>
      <w:szCs w:val="24"/>
      <w:lang w:val="ru-RU" w:eastAsia="ru-RU" w:bidi="ar-SA"/>
    </w:rPr>
  </w:style>
  <w:style w:type="character" w:styleId="aa">
    <w:name w:val="footnote reference"/>
    <w:unhideWhenUsed/>
    <w:rsid w:val="00104179"/>
    <w:rPr>
      <w:vertAlign w:val="superscript"/>
    </w:rPr>
  </w:style>
  <w:style w:type="paragraph" w:styleId="ab">
    <w:name w:val="footnote text"/>
    <w:basedOn w:val="a"/>
    <w:semiHidden/>
    <w:rsid w:val="00104179"/>
    <w:rPr>
      <w:sz w:val="20"/>
      <w:szCs w:val="20"/>
    </w:rPr>
  </w:style>
  <w:style w:type="character" w:styleId="ac">
    <w:name w:val="page number"/>
    <w:basedOn w:val="a0"/>
    <w:rsid w:val="00104179"/>
  </w:style>
  <w:style w:type="character" w:customStyle="1" w:styleId="FontStyle27">
    <w:name w:val="Font Style27"/>
    <w:rsid w:val="00104179"/>
    <w:rPr>
      <w:rFonts w:ascii="Arial Narrow" w:hAnsi="Arial Narrow"/>
      <w:sz w:val="26"/>
    </w:rPr>
  </w:style>
  <w:style w:type="character" w:customStyle="1" w:styleId="10">
    <w:name w:val="Заголовок №1_"/>
    <w:link w:val="11"/>
    <w:locked/>
    <w:rsid w:val="000259AC"/>
    <w:rPr>
      <w:sz w:val="22"/>
      <w:shd w:val="clear" w:color="auto" w:fill="FFFFFF"/>
      <w:lang w:bidi="ar-SA"/>
    </w:rPr>
  </w:style>
  <w:style w:type="paragraph" w:customStyle="1" w:styleId="11">
    <w:name w:val="Заголовок №1"/>
    <w:basedOn w:val="a"/>
    <w:link w:val="10"/>
    <w:rsid w:val="000259AC"/>
    <w:pPr>
      <w:shd w:val="clear" w:color="auto" w:fill="FFFFFF"/>
      <w:spacing w:line="269" w:lineRule="exact"/>
      <w:jc w:val="right"/>
      <w:outlineLvl w:val="0"/>
    </w:pPr>
    <w:rPr>
      <w:rFonts w:eastAsia="Times New Roman"/>
      <w:sz w:val="22"/>
      <w:szCs w:val="20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4179"/>
    <w:rPr>
      <w:rFonts w:eastAsia="Calibri"/>
      <w:sz w:val="24"/>
      <w:szCs w:val="24"/>
    </w:rPr>
  </w:style>
  <w:style w:type="paragraph" w:styleId="1">
    <w:name w:val="heading 1"/>
    <w:basedOn w:val="a"/>
    <w:next w:val="a"/>
    <w:qFormat/>
    <w:rsid w:val="002F5CA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104179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104179"/>
    <w:rPr>
      <w:rFonts w:eastAsia="Calibri"/>
      <w:sz w:val="28"/>
      <w:lang w:val="ru-RU" w:eastAsia="ru-RU" w:bidi="ar-SA"/>
    </w:rPr>
  </w:style>
  <w:style w:type="paragraph" w:styleId="a5">
    <w:name w:val="Body Text Indent"/>
    <w:basedOn w:val="a"/>
    <w:link w:val="a6"/>
    <w:rsid w:val="00104179"/>
    <w:pPr>
      <w:tabs>
        <w:tab w:val="left" w:pos="142"/>
      </w:tabs>
      <w:ind w:left="1418" w:hanging="1418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link w:val="a5"/>
    <w:rsid w:val="00104179"/>
    <w:rPr>
      <w:rFonts w:eastAsia="Calibri"/>
      <w:sz w:val="28"/>
      <w:lang w:val="ru-RU" w:eastAsia="ru-RU" w:bidi="ar-SA"/>
    </w:rPr>
  </w:style>
  <w:style w:type="paragraph" w:customStyle="1" w:styleId="ConsPlusNormal">
    <w:name w:val="ConsPlusNormal"/>
    <w:rsid w:val="00104179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styleId="a7">
    <w:name w:val="Hyperlink"/>
    <w:unhideWhenUsed/>
    <w:rsid w:val="00104179"/>
    <w:rPr>
      <w:color w:val="0000FF"/>
      <w:u w:val="single"/>
    </w:rPr>
  </w:style>
  <w:style w:type="paragraph" w:styleId="a8">
    <w:name w:val="header"/>
    <w:basedOn w:val="a"/>
    <w:link w:val="a9"/>
    <w:unhideWhenUsed/>
    <w:rsid w:val="001041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04179"/>
    <w:rPr>
      <w:rFonts w:eastAsia="Calibri"/>
      <w:sz w:val="24"/>
      <w:szCs w:val="24"/>
      <w:lang w:val="ru-RU" w:eastAsia="ru-RU" w:bidi="ar-SA"/>
    </w:rPr>
  </w:style>
  <w:style w:type="character" w:styleId="aa">
    <w:name w:val="footnote reference"/>
    <w:unhideWhenUsed/>
    <w:rsid w:val="00104179"/>
    <w:rPr>
      <w:vertAlign w:val="superscript"/>
    </w:rPr>
  </w:style>
  <w:style w:type="paragraph" w:styleId="ab">
    <w:name w:val="footnote text"/>
    <w:basedOn w:val="a"/>
    <w:semiHidden/>
    <w:rsid w:val="00104179"/>
    <w:rPr>
      <w:sz w:val="20"/>
      <w:szCs w:val="20"/>
    </w:rPr>
  </w:style>
  <w:style w:type="character" w:styleId="ac">
    <w:name w:val="page number"/>
    <w:basedOn w:val="a0"/>
    <w:rsid w:val="00104179"/>
  </w:style>
  <w:style w:type="character" w:customStyle="1" w:styleId="FontStyle27">
    <w:name w:val="Font Style27"/>
    <w:rsid w:val="00104179"/>
    <w:rPr>
      <w:rFonts w:ascii="Arial Narrow" w:hAnsi="Arial Narrow"/>
      <w:sz w:val="26"/>
    </w:rPr>
  </w:style>
  <w:style w:type="character" w:customStyle="1" w:styleId="10">
    <w:name w:val="Заголовок №1_"/>
    <w:link w:val="11"/>
    <w:locked/>
    <w:rsid w:val="000259AC"/>
    <w:rPr>
      <w:sz w:val="22"/>
      <w:shd w:val="clear" w:color="auto" w:fill="FFFFFF"/>
      <w:lang w:bidi="ar-SA"/>
    </w:rPr>
  </w:style>
  <w:style w:type="paragraph" w:customStyle="1" w:styleId="11">
    <w:name w:val="Заголовок №1"/>
    <w:basedOn w:val="a"/>
    <w:link w:val="10"/>
    <w:rsid w:val="000259AC"/>
    <w:pPr>
      <w:shd w:val="clear" w:color="auto" w:fill="FFFFFF"/>
      <w:spacing w:line="269" w:lineRule="exact"/>
      <w:jc w:val="right"/>
      <w:outlineLvl w:val="0"/>
    </w:pPr>
    <w:rPr>
      <w:rFonts w:eastAsia="Times New Roman"/>
      <w:sz w:val="22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2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99E0EBF451E6582DE5D9BBA0CF8848B056DC29BF61DFCA1A97D31AF5AEED639E9292B399BF84DE68F9D701BF2B7B47A65A54538617n7L" TargetMode="External"/><Relationship Id="rId13" Type="http://schemas.openxmlformats.org/officeDocument/2006/relationships/hyperlink" Target="consultantplus://offline/ref=E028EA4C9DF2ABB893A1C583F07F9ECD053EBE551ACDAC44AC80D1BCAE753A737A4442E65174824609FA739D158F18EE6FCF1EB3313A9965FFd3L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999E0EBF451E6582DE5D9BBA0CF8848B057D424BF62DFCA1A97D31AF5AEED639E9292B692BC84DE68F9D701BF2B7B47A65A54538617n7L" TargetMode="External"/><Relationship Id="rId12" Type="http://schemas.openxmlformats.org/officeDocument/2006/relationships/hyperlink" Target="consultantplus://offline/ref=316A832F66BE51A78C04FFC03FFB601B0E4480B2CEC549D7436AC129AE3FBD53FE01AE5D34026D1FFB36AE1A71E55ADF6948305ABDBADAFFE08AB67524e5L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028EA4C9DF2ABB893A1C583F07F9ECD043EB6591BC9AC44AC80D1BCAE753A7368441AEA50759C400EEF25CC50FDd3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6A832F66BE51A78C04FFC03FFB601B0E4480B2CEC549D7436AC129AE3FBD53FE01AE5D34026D1FFB36AE1873E55ADF6948305ABDBADAFFE08AB67524e5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999E0EBF451E6582DE5D9BBA0CF8848B056DC22B967DFCA1A97D31AF5AEED639E9292B094B984DE68F9D701BF2B7B47A65A54538617n7L" TargetMode="External"/><Relationship Id="rId10" Type="http://schemas.openxmlformats.org/officeDocument/2006/relationships/hyperlink" Target="consultantplus://offline/ref=316A832F66BE51A78C04FFC03FFB601B0E4480B2CEC549D7436AC129AE3FBD53FE01AE5D34026D1FFB36AE1A71E55ADF6948305ABDBADAFFE08AB67524e5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99E0EBF451E6582DE5D9BBA0CF8848B056DC22B967DFCA1A97D31AF5AEED639E9292B094B984DE68F9D701BF2B7B47A65A54538617n7L" TargetMode="External"/><Relationship Id="rId14" Type="http://schemas.openxmlformats.org/officeDocument/2006/relationships/hyperlink" Target="consultantplus://offline/ref=E028EA4C9DF2ABB893A1C583F07F9ECD053FB6581ACEAC44AC80D1BCAE753A737A4442E6537489155FB572C150DB0BEE6ECF1DB32EF3d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2580</Words>
  <Characters>14709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АВО</Company>
  <LinksUpToDate>false</LinksUpToDate>
  <CharactersWithSpaces>17255</CharactersWithSpaces>
  <SharedDoc>false</SharedDoc>
  <HLinks>
    <vt:vector size="144" baseType="variant">
      <vt:variant>
        <vt:i4>3276912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P28</vt:lpwstr>
      </vt:variant>
      <vt:variant>
        <vt:i4>3276912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P29</vt:lpwstr>
      </vt:variant>
      <vt:variant>
        <vt:i4>3276912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P28</vt:lpwstr>
      </vt:variant>
      <vt:variant>
        <vt:i4>3735664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P9</vt:lpwstr>
      </vt:variant>
      <vt:variant>
        <vt:i4>3735664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P9</vt:lpwstr>
      </vt:variant>
      <vt:variant>
        <vt:i4>3211376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P18</vt:lpwstr>
      </vt:variant>
      <vt:variant>
        <vt:i4>3211376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</vt:lpwstr>
      </vt:variant>
      <vt:variant>
        <vt:i4>3735664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P9</vt:lpwstr>
      </vt:variant>
      <vt:variant>
        <vt:i4>3276912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  <vt:variant>
        <vt:i4>3211376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P18</vt:lpwstr>
      </vt:variant>
      <vt:variant>
        <vt:i4>3211376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P12</vt:lpwstr>
      </vt:variant>
      <vt:variant>
        <vt:i4>3735664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P9</vt:lpwstr>
      </vt:variant>
      <vt:variant>
        <vt:i4>3276912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3211376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P13</vt:lpwstr>
      </vt:variant>
      <vt:variant>
        <vt:i4>5111821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consultantplus://offline/ref=E028EA4C9DF2ABB893A1C583F07F9ECD043EB6591BC9AC44AC80D1BCAE753A7368441AEA50759C400EEF25CC50FDd3L</vt:lpwstr>
      </vt:variant>
      <vt:variant>
        <vt:lpwstr/>
      </vt:variant>
      <vt:variant>
        <vt:i4>1703936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consultantplus://offline/ref=4999E0EBF451E6582DE5D9BBA0CF8848B056DC22B967DFCA1A97D31AF5AEED639E9292B094B984DE68F9D701BF2B7B47A65A54538617n7L</vt:lpwstr>
      </vt:variant>
      <vt:variant>
        <vt:lpwstr/>
      </vt:variant>
      <vt:variant>
        <vt:i4>4980821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consultantplus://offline/ref=E028EA4C9DF2ABB893A1C583F07F9ECD053FB6581ACEAC44AC80D1BCAE753A737A4442E6537489155FB572C150DB0BEE6ECF1DB32EF3d1L</vt:lpwstr>
      </vt:variant>
      <vt:variant>
        <vt:lpwstr/>
      </vt:variant>
      <vt:variant>
        <vt:i4>7733355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consultantplus://offline/ref=E028EA4C9DF2ABB893A1C583F07F9ECD053EBE551ACDAC44AC80D1BCAE753A737A4442E65174824609FA739D158F18EE6FCF1EB3313A9965FFd3L</vt:lpwstr>
      </vt:variant>
      <vt:variant>
        <vt:lpwstr/>
      </vt:variant>
      <vt:variant>
        <vt:i4>7929958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consultantplus://offline/ref=316A832F66BE51A78C04FFC03FFB601B0E4480B2CEC549D7436AC129AE3FBD53FE01AE5D34026D1FFB36AE1A71E55ADF6948305ABDBADAFFE08AB67524e5L</vt:lpwstr>
      </vt:variant>
      <vt:variant>
        <vt:lpwstr/>
      </vt:variant>
      <vt:variant>
        <vt:i4>7929917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consultantplus://offline/ref=316A832F66BE51A78C04FFC03FFB601B0E4480B2CEC549D7436AC129AE3FBD53FE01AE5D34026D1FFB36AE1873E55ADF6948305ABDBADAFFE08AB67524e5L</vt:lpwstr>
      </vt:variant>
      <vt:variant>
        <vt:lpwstr/>
      </vt:variant>
      <vt:variant>
        <vt:i4>7929958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consultantplus://offline/ref=316A832F66BE51A78C04FFC03FFB601B0E4480B2CEC549D7436AC129AE3FBD53FE01AE5D34026D1FFB36AE1A71E55ADF6948305ABDBADAFFE08AB67524e5L</vt:lpwstr>
      </vt:variant>
      <vt:variant>
        <vt:lpwstr/>
      </vt:variant>
      <vt:variant>
        <vt:i4>1703936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consultantplus://offline/ref=4999E0EBF451E6582DE5D9BBA0CF8848B056DC22B967DFCA1A97D31AF5AEED639E9292B094B984DE68F9D701BF2B7B47A65A54538617n7L</vt:lpwstr>
      </vt:variant>
      <vt:variant>
        <vt:lpwstr/>
      </vt:variant>
      <vt:variant>
        <vt:i4>1703939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consultantplus://offline/ref=4999E0EBF451E6582DE5D9BBA0CF8848B056DC29BF61DFCA1A97D31AF5AEED639E9292B399BF84DE68F9D701BF2B7B47A65A54538617n7L</vt:lpwstr>
      </vt:variant>
      <vt:variant>
        <vt:lpwstr/>
      </vt:variant>
      <vt:variant>
        <vt:i4>1704016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consultantplus://offline/ref=4999E0EBF451E6582DE5D9BBA0CF8848B057D424BF62DFCA1A97D31AF5AEED639E9292B692BC84DE68F9D701BF2B7B47A65A54538617n7L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Ломова</dc:creator>
  <cp:lastModifiedBy>user</cp:lastModifiedBy>
  <cp:revision>2</cp:revision>
  <cp:lastPrinted>2019-12-24T05:55:00Z</cp:lastPrinted>
  <dcterms:created xsi:type="dcterms:W3CDTF">2020-04-10T19:00:00Z</dcterms:created>
  <dcterms:modified xsi:type="dcterms:W3CDTF">2020-04-10T19:00:00Z</dcterms:modified>
</cp:coreProperties>
</file>