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6C8" w:rsidRPr="00F156C8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156C8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F156C8" w:rsidRPr="00F156C8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АЛЕКСАНДРОВСКОГО СЕЛЬСКОГО ПОСЕЛЕНИЯ</w:t>
      </w:r>
    </w:p>
    <w:p w:rsidR="00F156C8" w:rsidRPr="00F156C8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ИЛОВЛИНСКОГО МУНИЦИПАЛЬНОГО РАЙОНА</w:t>
      </w:r>
    </w:p>
    <w:p w:rsidR="00F156C8" w:rsidRPr="00F156C8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ВОЛГОГРАДСКОЙ ОБЛАСТИ</w:t>
      </w: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Pr="00F156C8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 xml:space="preserve">от 17.03.2020 г.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№ 22</w:t>
      </w:r>
      <w:r w:rsidRPr="00F156C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</w:p>
    <w:p w:rsidR="00F156C8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156C8" w:rsidRPr="00F156C8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Об утверждении Перечня муниципального имущества Александровского</w:t>
      </w:r>
    </w:p>
    <w:p w:rsidR="00F156C8" w:rsidRPr="00F156C8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сельского поселения Иловлинского муниципального района, свободного от</w:t>
      </w:r>
    </w:p>
    <w:p w:rsidR="00F156C8" w:rsidRPr="00F156C8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прав третьих лиц (за исключением права хозяйственного ведения, права</w:t>
      </w:r>
    </w:p>
    <w:p w:rsidR="00F156C8" w:rsidRPr="00F156C8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оперативного управления, а также имущественных прав субъектов малого и</w:t>
      </w:r>
    </w:p>
    <w:p w:rsidR="00F156C8" w:rsidRPr="00F156C8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среднего предпринимательства), используемого в целях предоставления его</w:t>
      </w:r>
    </w:p>
    <w:p w:rsidR="00F156C8" w:rsidRPr="00F156C8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во владение и (или) в пользование на долгосрочной основе (в том числе по</w:t>
      </w:r>
    </w:p>
    <w:p w:rsidR="00F156C8" w:rsidRPr="00F156C8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льготным ставкам арендной платы) субъектам малого и среднего</w:t>
      </w:r>
    </w:p>
    <w:p w:rsidR="00F156C8" w:rsidRPr="00F156C8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предпринимательства и организациям, образующим инфраструктуру</w:t>
      </w:r>
    </w:p>
    <w:p w:rsidR="00F156C8" w:rsidRPr="00F156C8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поддержки субъектов малого и среднего предпринимательства</w:t>
      </w: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В целях оказания эффективной имущественной поддержки субъектам малого и среднего предпринимательства, в соответствии с Федеральным законом от 22.07.2008 г.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Федеральным законом от 24 июля 2007 года № 209-ФЗ «О развитии малого и среднего предпринимательства в Российской Федерации», администрация Александровского сельского поселения Иловлинского</w:t>
      </w: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F156C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156C8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1. Утвердить прилагаемый Перечня муниципального имущества</w:t>
      </w: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Александровского сельского поселения Иловлинского муниципального</w:t>
      </w: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района, свободного от прав третьих лиц (за исключением права</w:t>
      </w: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хозяйственного ведения, права оперативного управления, а также</w:t>
      </w: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имущественных прав субъектов малого и среднего предпринимательства),</w:t>
      </w: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используемого в целях предоставления его во владение и (или) в пользование</w:t>
      </w: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на долгосрочной основе (в том числе по льготным ставкам арендной платы)</w:t>
      </w: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субъектам малого и среднего предпринимательства и организациям,</w:t>
      </w: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образующим инфраструктуру поддержки субъектов малого и среднего</w:t>
      </w: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предпринимательства.</w:t>
      </w: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 xml:space="preserve"> 2. Настоящее постановление вступает в силу со дня официального</w:t>
      </w: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 xml:space="preserve">опубликования и подлежит размещению на официальном сайте </w:t>
      </w: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lastRenderedPageBreak/>
        <w:t>администрации Александровского сельского поселения Иловлинского</w:t>
      </w: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муниципального района в информационно-телекоммуникационной сети</w:t>
      </w: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 xml:space="preserve">«Интернет» по адресу: </w:t>
      </w:r>
      <w:proofErr w:type="spellStart"/>
      <w:r w:rsidRPr="00F156C8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Pr="00F156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56C8">
        <w:rPr>
          <w:rFonts w:ascii="Times New Roman" w:hAnsi="Times New Roman" w:cs="Times New Roman"/>
          <w:sz w:val="28"/>
          <w:szCs w:val="28"/>
          <w:lang w:val="en-US"/>
        </w:rPr>
        <w:t>aleksandrovskoe</w:t>
      </w:r>
      <w:proofErr w:type="spellEnd"/>
      <w:r w:rsidRPr="00F156C8">
        <w:rPr>
          <w:rFonts w:ascii="Times New Roman" w:hAnsi="Times New Roman" w:cs="Times New Roman"/>
          <w:sz w:val="28"/>
          <w:szCs w:val="28"/>
        </w:rPr>
        <w:t>-sp.ru</w:t>
      </w: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</w:t>
      </w: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собой.</w:t>
      </w:r>
    </w:p>
    <w:p w:rsid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 xml:space="preserve">Глава Александровского сельского поселения </w:t>
      </w: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156C8">
        <w:rPr>
          <w:rFonts w:ascii="Times New Roman" w:hAnsi="Times New Roman" w:cs="Times New Roman"/>
          <w:sz w:val="28"/>
          <w:szCs w:val="28"/>
        </w:rPr>
        <w:t>Иловлинского</w:t>
      </w:r>
      <w:proofErr w:type="spellEnd"/>
      <w:r w:rsidRPr="00F156C8">
        <w:rPr>
          <w:rFonts w:ascii="Times New Roman" w:hAnsi="Times New Roman" w:cs="Times New Roman"/>
          <w:sz w:val="28"/>
          <w:szCs w:val="28"/>
        </w:rPr>
        <w:t xml:space="preserve"> муниципального района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Л.В.Яковлева</w:t>
      </w:r>
      <w:proofErr w:type="spellEnd"/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Pr="00F156C8" w:rsidRDefault="00F156C8" w:rsidP="00F1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6C8" w:rsidRPr="00F156C8" w:rsidRDefault="00F156C8" w:rsidP="00F156C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F156C8" w:rsidRPr="00F156C8" w:rsidRDefault="00F156C8" w:rsidP="00F156C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F156C8" w:rsidRPr="00F156C8" w:rsidRDefault="00F156C8" w:rsidP="00F156C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Александровского сельского поселения</w:t>
      </w:r>
    </w:p>
    <w:p w:rsidR="00F156C8" w:rsidRPr="00F156C8" w:rsidRDefault="00F156C8" w:rsidP="00F156C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Иловлинского муниципального района</w:t>
      </w:r>
    </w:p>
    <w:p w:rsidR="00F156C8" w:rsidRPr="00F156C8" w:rsidRDefault="00F156C8" w:rsidP="00F156C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Волгоградской области</w:t>
      </w:r>
    </w:p>
    <w:p w:rsidR="00F156C8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156C8" w:rsidRPr="00F156C8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Перечень</w:t>
      </w:r>
    </w:p>
    <w:p w:rsidR="00F156C8" w:rsidRPr="00F156C8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муниципального имущества Александровского сельского поселения</w:t>
      </w:r>
    </w:p>
    <w:p w:rsidR="00F156C8" w:rsidRPr="00F156C8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Иловлинского муниципального района, свободного от прав третьих лиц (за</w:t>
      </w:r>
    </w:p>
    <w:p w:rsidR="00F156C8" w:rsidRPr="00F156C8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исключением права хозяйственного ведения, права оперативного управления,</w:t>
      </w:r>
    </w:p>
    <w:p w:rsidR="00F156C8" w:rsidRPr="00F156C8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а также имущественных прав субъектов малого и среднего</w:t>
      </w:r>
    </w:p>
    <w:p w:rsidR="00F156C8" w:rsidRPr="00F156C8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предпринимательства), используемого в целях предоставления его во</w:t>
      </w:r>
    </w:p>
    <w:p w:rsidR="00F156C8" w:rsidRPr="00F156C8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владение и (или) в пользование на долгосрочной основе (в том числе по</w:t>
      </w:r>
    </w:p>
    <w:p w:rsidR="00F156C8" w:rsidRPr="00F156C8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льготным ставкам арендной платы) субъектам малого и среднего</w:t>
      </w:r>
    </w:p>
    <w:p w:rsidR="00F156C8" w:rsidRPr="00F156C8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>предпринимательства и организациям, образующим инфраструктуру</w:t>
      </w:r>
    </w:p>
    <w:p w:rsidR="00F64356" w:rsidRPr="004D7B6E" w:rsidRDefault="00F156C8" w:rsidP="00F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56C8">
        <w:rPr>
          <w:rFonts w:ascii="Times New Roman" w:hAnsi="Times New Roman" w:cs="Times New Roman"/>
          <w:sz w:val="28"/>
          <w:szCs w:val="28"/>
        </w:rPr>
        <w:t xml:space="preserve">поддержки субъектов малого и </w:t>
      </w:r>
      <w:r w:rsidRPr="004D7B6E">
        <w:rPr>
          <w:rFonts w:ascii="Times New Roman" w:hAnsi="Times New Roman" w:cs="Times New Roman"/>
          <w:sz w:val="28"/>
          <w:szCs w:val="28"/>
        </w:rPr>
        <w:t>среднего предпринимательства</w:t>
      </w:r>
      <w:r w:rsidR="004D7B6E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sectPr w:rsidR="00F64356" w:rsidRPr="004D7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6C8"/>
    <w:rsid w:val="000F203E"/>
    <w:rsid w:val="004D7B6E"/>
    <w:rsid w:val="00F156C8"/>
    <w:rsid w:val="00F64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EAV</cp:lastModifiedBy>
  <cp:revision>2</cp:revision>
  <dcterms:created xsi:type="dcterms:W3CDTF">2021-12-14T20:38:00Z</dcterms:created>
  <dcterms:modified xsi:type="dcterms:W3CDTF">2021-12-14T20:38:00Z</dcterms:modified>
</cp:coreProperties>
</file>